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9756A" w14:textId="77777777" w:rsidR="00653F43" w:rsidRDefault="00E17F43">
      <w:r w:rsidRPr="00E17F43">
        <w:rPr>
          <w:rFonts w:ascii="ＭＳ ゴシック" w:eastAsia="ＭＳ ゴシック" w:hAnsi="ＭＳ ゴシック" w:cs="Times New Roman" w:hint="eastAsia"/>
          <w:noProof/>
          <w:sz w:val="22"/>
        </w:rPr>
        <mc:AlternateContent>
          <mc:Choice Requires="wps">
            <w:drawing>
              <wp:anchor distT="0" distB="0" distL="114300" distR="114300" simplePos="0" relativeHeight="251659264" behindDoc="0" locked="0" layoutInCell="1" allowOverlap="1" wp14:anchorId="626D6700" wp14:editId="1A155181">
                <wp:simplePos x="0" y="0"/>
                <wp:positionH relativeFrom="margin">
                  <wp:align>left</wp:align>
                </wp:positionH>
                <wp:positionV relativeFrom="paragraph">
                  <wp:posOffset>-106680</wp:posOffset>
                </wp:positionV>
                <wp:extent cx="12480867" cy="42735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2480867" cy="427355"/>
                        </a:xfrm>
                        <a:prstGeom prst="rect">
                          <a:avLst/>
                        </a:prstGeom>
                        <a:noFill/>
                        <a:ln w="6350">
                          <a:noFill/>
                        </a:ln>
                        <a:effectLst/>
                      </wps:spPr>
                      <wps:txbx>
                        <w:txbxContent>
                          <w:p w14:paraId="3D4BEECB" w14:textId="65F2373A" w:rsidR="00E17F43" w:rsidRPr="00E17F43" w:rsidRDefault="00E17F43" w:rsidP="00E17F43">
                            <w:pPr>
                              <w:rPr>
                                <w:rFonts w:ascii="ＭＳ ゴシック" w:eastAsia="ＭＳ ゴシック" w:hAnsi="ＭＳ ゴシック"/>
                                <w:sz w:val="24"/>
                                <w:szCs w:val="24"/>
                              </w:rPr>
                            </w:pPr>
                            <w:r w:rsidRPr="00E17F43">
                              <w:rPr>
                                <w:rFonts w:ascii="ＭＳ ゴシック" w:eastAsia="ＭＳ ゴシック" w:hAnsi="ＭＳ ゴシック" w:hint="eastAsia"/>
                                <w:sz w:val="28"/>
                                <w:szCs w:val="28"/>
                              </w:rPr>
                              <w:t>学力向上のための</w:t>
                            </w:r>
                            <w:r>
                              <w:rPr>
                                <w:rFonts w:ascii="ＭＳ ゴシック" w:eastAsia="ＭＳ ゴシック" w:hAnsi="ＭＳ ゴシック" w:hint="eastAsia"/>
                                <w:sz w:val="28"/>
                                <w:szCs w:val="28"/>
                              </w:rPr>
                              <w:t xml:space="preserve">重点プラン【小学校】　　　　　</w:t>
                            </w:r>
                            <w:r w:rsidRPr="00E17F43">
                              <w:rPr>
                                <w:rFonts w:ascii="ＭＳ ゴシック" w:eastAsia="ＭＳ ゴシック" w:hAnsi="ＭＳ ゴシック" w:hint="eastAsia"/>
                                <w:sz w:val="36"/>
                                <w:szCs w:val="36"/>
                                <w:u w:val="single"/>
                              </w:rPr>
                              <w:t>新宿区立</w:t>
                            </w:r>
                            <w:r w:rsidR="00764AF6">
                              <w:rPr>
                                <w:rFonts w:ascii="ＭＳ ゴシック" w:eastAsia="ＭＳ ゴシック" w:hAnsi="ＭＳ ゴシック" w:hint="eastAsia"/>
                                <w:sz w:val="36"/>
                                <w:szCs w:val="36"/>
                                <w:u w:val="single"/>
                              </w:rPr>
                              <w:t>落合第六</w:t>
                            </w:r>
                            <w:r w:rsidRPr="00E17F43">
                              <w:rPr>
                                <w:rFonts w:ascii="ＭＳ ゴシック" w:eastAsia="ＭＳ ゴシック" w:hAnsi="ＭＳ ゴシック" w:hint="eastAsia"/>
                                <w:sz w:val="36"/>
                                <w:szCs w:val="36"/>
                                <w:u w:val="single"/>
                              </w:rPr>
                              <w:t>小学校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26D6700" id="_x0000_t202" coordsize="21600,21600" o:spt="202" path="m,l,21600r21600,l21600,xe">
                <v:stroke joinstyle="miter"/>
                <v:path gradientshapeok="t" o:connecttype="rect"/>
              </v:shapetype>
              <v:shape id="テキスト ボックス 4" o:spid="_x0000_s1026" type="#_x0000_t202" style="position:absolute;left:0;text-align:left;margin-left:0;margin-top:-8.4pt;width:982.75pt;height:33.6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" filled="f" stroked="f" strokeweight=".5pt">
                <v:textbox>
                  <w:txbxContent>
                    <w:p w14:paraId="3D4BEECB" w14:textId="65F2373A" w:rsidR="00E17F43" w:rsidRPr="00E17F43" w:rsidRDefault="00E17F43" w:rsidP="00E17F43">
                      <w:pPr>
                        <w:rPr>
                          <w:rFonts w:ascii="ＭＳ ゴシック" w:eastAsia="ＭＳ ゴシック" w:hAnsi="ＭＳ ゴシック"/>
                          <w:sz w:val="24"/>
                          <w:szCs w:val="24"/>
                        </w:rPr>
                      </w:pPr>
                      <w:r w:rsidRPr="00E17F43">
                        <w:rPr>
                          <w:rFonts w:ascii="ＭＳ ゴシック" w:eastAsia="ＭＳ ゴシック" w:hAnsi="ＭＳ ゴシック" w:hint="eastAsia"/>
                          <w:sz w:val="28"/>
                          <w:szCs w:val="28"/>
                        </w:rPr>
                        <w:t>学力向上のための</w:t>
                      </w:r>
                      <w:r>
                        <w:rPr>
                          <w:rFonts w:ascii="ＭＳ ゴシック" w:eastAsia="ＭＳ ゴシック" w:hAnsi="ＭＳ ゴシック" w:hint="eastAsia"/>
                          <w:sz w:val="28"/>
                          <w:szCs w:val="28"/>
                        </w:rPr>
                        <w:t xml:space="preserve">重点プラン【小学校】　　　　　</w:t>
                      </w:r>
                      <w:r w:rsidRPr="00E17F43">
                        <w:rPr>
                          <w:rFonts w:ascii="ＭＳ ゴシック" w:eastAsia="ＭＳ ゴシック" w:hAnsi="ＭＳ ゴシック" w:hint="eastAsia"/>
                          <w:sz w:val="36"/>
                          <w:szCs w:val="36"/>
                          <w:u w:val="single"/>
                        </w:rPr>
                        <w:t>新宿区立</w:t>
                      </w:r>
                      <w:r w:rsidR="00764AF6">
                        <w:rPr>
                          <w:rFonts w:ascii="ＭＳ ゴシック" w:eastAsia="ＭＳ ゴシック" w:hAnsi="ＭＳ ゴシック" w:hint="eastAsia"/>
                          <w:sz w:val="36"/>
                          <w:szCs w:val="36"/>
                          <w:u w:val="single"/>
                        </w:rPr>
                        <w:t>落合第六</w:t>
                      </w:r>
                      <w:r w:rsidRPr="00E17F43">
                        <w:rPr>
                          <w:rFonts w:ascii="ＭＳ ゴシック" w:eastAsia="ＭＳ ゴシック" w:hAnsi="ＭＳ ゴシック" w:hint="eastAsia"/>
                          <w:sz w:val="36"/>
                          <w:szCs w:val="36"/>
                          <w:u w:val="single"/>
                        </w:rPr>
                        <w:t>小学校</w:t>
                      </w:r>
                    </w:p>
                  </w:txbxContent>
                </v:textbox>
                <w10:wrap anchorx="margin"/>
              </v:shape>
            </w:pict>
          </mc:Fallback>
        </mc:AlternateContent>
      </w:r>
    </w:p>
    <w:p w14:paraId="3FDA2C1D" w14:textId="77777777" w:rsidR="00F04692" w:rsidRPr="00F04692" w:rsidRDefault="00E17F43" w:rsidP="00B01CDC">
      <w:pPr>
        <w:tabs>
          <w:tab w:val="left" w:pos="8348"/>
        </w:tabs>
        <w:rPr>
          <w:rFonts w:ascii="ＭＳ 明朝" w:eastAsia="ＭＳ 明朝" w:hAnsi="ＭＳ 明朝"/>
          <w:sz w:val="22"/>
        </w:rPr>
      </w:pPr>
      <w:r w:rsidRPr="0002095C">
        <w:rPr>
          <w:rFonts w:asciiTheme="majorEastAsia" w:eastAsiaTheme="majorEastAsia" w:hAnsiTheme="majorEastAsia" w:hint="eastAsia"/>
          <w:sz w:val="22"/>
        </w:rPr>
        <w:t xml:space="preserve">■　</w:t>
      </w:r>
      <w:r w:rsidRPr="00E17F43">
        <w:rPr>
          <w:rFonts w:ascii="ＭＳ 明朝" w:eastAsia="ＭＳ 明朝" w:hAnsi="ＭＳ 明朝" w:hint="eastAsia"/>
          <w:sz w:val="22"/>
        </w:rPr>
        <w:t>学校の共通目標</w:t>
      </w:r>
      <w:r w:rsidR="00B01CDC">
        <w:rPr>
          <w:rFonts w:ascii="ＭＳ 明朝" w:eastAsia="ＭＳ 明朝" w:hAnsi="ＭＳ 明朝" w:hint="eastAsia"/>
          <w:sz w:val="22"/>
        </w:rPr>
        <w:t xml:space="preserve">　　　　　　　　　　　　　　　　　　　　　　　　　　　　</w:t>
      </w:r>
      <w:r w:rsidR="00F04692" w:rsidRPr="008B41E6">
        <w:rPr>
          <w:rFonts w:ascii="ＭＳ 明朝" w:eastAsia="ＭＳ 明朝" w:hAnsi="ＭＳ 明朝" w:hint="eastAsia"/>
          <w:b/>
          <w:sz w:val="22"/>
        </w:rPr>
        <w:t>【ＨＰ公開用</w:t>
      </w:r>
      <w:r w:rsidR="00B01CDC" w:rsidRPr="008B41E6">
        <w:rPr>
          <w:rFonts w:ascii="ＭＳ 明朝" w:eastAsia="ＭＳ 明朝" w:hAnsi="ＭＳ 明朝" w:hint="eastAsia"/>
          <w:b/>
          <w:sz w:val="22"/>
        </w:rPr>
        <w:t>・様式１</w:t>
      </w:r>
      <w:r w:rsidR="00F04692" w:rsidRPr="008B41E6">
        <w:rPr>
          <w:rFonts w:ascii="ＭＳ 明朝" w:eastAsia="ＭＳ 明朝" w:hAnsi="ＭＳ 明朝" w:hint="eastAsia"/>
          <w:b/>
          <w:sz w:val="22"/>
        </w:rPr>
        <w:t>】</w:t>
      </w:r>
    </w:p>
    <w:tbl>
      <w:tblPr>
        <w:tblStyle w:val="a3"/>
        <w:tblW w:w="0" w:type="auto"/>
        <w:tblInd w:w="-34" w:type="dxa"/>
        <w:tblLook w:val="04A0" w:firstRow="1" w:lastRow="0" w:firstColumn="1" w:lastColumn="0" w:noHBand="0" w:noVBand="1"/>
      </w:tblPr>
      <w:tblGrid>
        <w:gridCol w:w="1468"/>
        <w:gridCol w:w="582"/>
        <w:gridCol w:w="8327"/>
      </w:tblGrid>
      <w:tr w:rsidR="00693303" w14:paraId="4B4DB47D" w14:textId="77777777" w:rsidTr="00811FA9">
        <w:trPr>
          <w:trHeight w:val="466"/>
        </w:trPr>
        <w:tc>
          <w:tcPr>
            <w:tcW w:w="1468" w:type="dxa"/>
            <w:shd w:val="clear" w:color="auto" w:fill="0070C0"/>
            <w:vAlign w:val="center"/>
          </w:tcPr>
          <w:p w14:paraId="2FDB2EC0" w14:textId="77777777" w:rsidR="00693303" w:rsidRPr="00811FA9" w:rsidRDefault="00693303" w:rsidP="00693303">
            <w:pPr>
              <w:jc w:val="center"/>
              <w:rPr>
                <w:rFonts w:ascii="ＭＳ 明朝" w:eastAsia="ＭＳ 明朝" w:hAnsi="ＭＳ 明朝"/>
                <w:b/>
                <w:color w:val="FFFFFF" w:themeColor="background1"/>
                <w:sz w:val="24"/>
                <w:szCs w:val="28"/>
              </w:rPr>
            </w:pPr>
            <w:r w:rsidRPr="00811FA9">
              <w:rPr>
                <w:rFonts w:ascii="ＭＳ 明朝" w:eastAsia="ＭＳ 明朝" w:hAnsi="ＭＳ 明朝" w:hint="eastAsia"/>
                <w:b/>
                <w:color w:val="FFFFFF" w:themeColor="background1"/>
                <w:sz w:val="24"/>
                <w:szCs w:val="28"/>
              </w:rPr>
              <w:t>授業作り</w:t>
            </w:r>
          </w:p>
        </w:tc>
        <w:tc>
          <w:tcPr>
            <w:tcW w:w="582" w:type="dxa"/>
            <w:vMerge w:val="restart"/>
            <w:textDirection w:val="tbRlV"/>
          </w:tcPr>
          <w:p w14:paraId="069D49E7" w14:textId="77777777" w:rsidR="00693303" w:rsidRPr="00E17F43" w:rsidRDefault="00693303" w:rsidP="00693303">
            <w:pPr>
              <w:ind w:left="113" w:right="113"/>
              <w:rPr>
                <w:rFonts w:ascii="ＭＳ 明朝" w:eastAsia="ＭＳ 明朝" w:hAnsi="ＭＳ 明朝"/>
              </w:rPr>
            </w:pPr>
            <w:r>
              <w:rPr>
                <w:rFonts w:ascii="ＭＳ 明朝" w:eastAsia="ＭＳ 明朝" w:hAnsi="ＭＳ 明朝" w:hint="eastAsia"/>
              </w:rPr>
              <w:t>重 点</w:t>
            </w:r>
          </w:p>
        </w:tc>
        <w:tc>
          <w:tcPr>
            <w:tcW w:w="8327" w:type="dxa"/>
          </w:tcPr>
          <w:p w14:paraId="5B28E7B3" w14:textId="4044517D" w:rsidR="00693303" w:rsidRPr="000B094B" w:rsidRDefault="00693303" w:rsidP="00693303">
            <w:pPr>
              <w:rPr>
                <w:rFonts w:ascii="HG丸ｺﾞｼｯｸM-PRO" w:eastAsia="HG丸ｺﾞｼｯｸM-PRO" w:hAnsi="HG丸ｺﾞｼｯｸM-PRO"/>
              </w:rPr>
            </w:pPr>
            <w:r w:rsidRPr="000B094B">
              <w:rPr>
                <w:rFonts w:ascii="HG丸ｺﾞｼｯｸM-PRO" w:eastAsia="HG丸ｺﾞｼｯｸM-PRO" w:hAnsi="HG丸ｺﾞｼｯｸM-PRO" w:hint="eastAsia"/>
              </w:rPr>
              <w:t>友達との関わりの中で児童が自ら考え、表現できるような指導内容の工夫を図る。ＩＣＴ機器などの活用を通して、個別学習への深まりをめざす。</w:t>
            </w:r>
          </w:p>
        </w:tc>
      </w:tr>
      <w:tr w:rsidR="00693303" w14:paraId="718BDBD7" w14:textId="77777777" w:rsidTr="00811FA9">
        <w:trPr>
          <w:trHeight w:val="306"/>
        </w:trPr>
        <w:tc>
          <w:tcPr>
            <w:tcW w:w="1468" w:type="dxa"/>
            <w:shd w:val="clear" w:color="auto" w:fill="0070C0"/>
            <w:vAlign w:val="center"/>
          </w:tcPr>
          <w:p w14:paraId="7F11FFEA" w14:textId="77777777" w:rsidR="00693303" w:rsidRPr="00811FA9" w:rsidRDefault="00693303" w:rsidP="00693303">
            <w:pPr>
              <w:jc w:val="center"/>
              <w:rPr>
                <w:rFonts w:ascii="ＭＳ 明朝" w:eastAsia="ＭＳ 明朝" w:hAnsi="ＭＳ 明朝"/>
                <w:b/>
                <w:color w:val="FFFFFF" w:themeColor="background1"/>
                <w:sz w:val="24"/>
                <w:szCs w:val="28"/>
              </w:rPr>
            </w:pPr>
            <w:r w:rsidRPr="00811FA9">
              <w:rPr>
                <w:rFonts w:ascii="ＭＳ 明朝" w:eastAsia="ＭＳ 明朝" w:hAnsi="ＭＳ 明朝" w:hint="eastAsia"/>
                <w:b/>
                <w:color w:val="FFFFFF" w:themeColor="background1"/>
                <w:sz w:val="24"/>
                <w:szCs w:val="28"/>
              </w:rPr>
              <w:t>環境作り</w:t>
            </w:r>
          </w:p>
        </w:tc>
        <w:tc>
          <w:tcPr>
            <w:tcW w:w="582" w:type="dxa"/>
            <w:vMerge/>
          </w:tcPr>
          <w:p w14:paraId="7093B269" w14:textId="77777777" w:rsidR="00693303" w:rsidRPr="00E17F43" w:rsidRDefault="00693303" w:rsidP="00693303">
            <w:pPr>
              <w:rPr>
                <w:rFonts w:ascii="ＭＳ 明朝" w:eastAsia="ＭＳ 明朝" w:hAnsi="ＭＳ 明朝"/>
              </w:rPr>
            </w:pPr>
          </w:p>
        </w:tc>
        <w:tc>
          <w:tcPr>
            <w:tcW w:w="8327" w:type="dxa"/>
          </w:tcPr>
          <w:p w14:paraId="6D305077" w14:textId="7734EFED" w:rsidR="00693303" w:rsidRPr="000B094B" w:rsidRDefault="00693303" w:rsidP="00693303">
            <w:pPr>
              <w:rPr>
                <w:rFonts w:ascii="HG丸ｺﾞｼｯｸM-PRO" w:eastAsia="HG丸ｺﾞｼｯｸM-PRO" w:hAnsi="HG丸ｺﾞｼｯｸM-PRO"/>
              </w:rPr>
            </w:pPr>
            <w:r w:rsidRPr="000B094B">
              <w:rPr>
                <w:rFonts w:ascii="HG丸ｺﾞｼｯｸM-PRO" w:eastAsia="HG丸ｺﾞｼｯｸM-PRO" w:hAnsi="HG丸ｺﾞｼｯｸM-PRO" w:hint="eastAsia"/>
              </w:rPr>
              <w:t>主体的に児童が学び合う場と機会の設定を行うとともに、特別支援教育・ユニバーサルデザイン・個別学習の視点を取り入れた環境作りを行う。</w:t>
            </w:r>
          </w:p>
        </w:tc>
      </w:tr>
    </w:tbl>
    <w:p w14:paraId="1D7DB5A1" w14:textId="64AB005F" w:rsidR="00E17F43" w:rsidRDefault="00E17F43">
      <w:r w:rsidRPr="0002095C">
        <w:rPr>
          <w:rFonts w:asciiTheme="majorEastAsia" w:eastAsiaTheme="majorEastAsia" w:hAnsiTheme="majorEastAsia" w:hint="eastAsia"/>
          <w:sz w:val="22"/>
        </w:rPr>
        <w:t>■</w:t>
      </w:r>
      <w:r w:rsidRPr="00A52CB3">
        <w:rPr>
          <w:rFonts w:asciiTheme="majorEastAsia" w:eastAsiaTheme="majorEastAsia" w:hAnsiTheme="majorEastAsia" w:hint="eastAsia"/>
          <w:sz w:val="22"/>
        </w:rPr>
        <w:t xml:space="preserve">　</w:t>
      </w:r>
      <w:r w:rsidRPr="00A52CB3">
        <w:rPr>
          <w:rFonts w:ascii="ＭＳ 明朝" w:eastAsia="ＭＳ 明朝" w:hAnsi="ＭＳ 明朝" w:hint="eastAsia"/>
          <w:sz w:val="22"/>
        </w:rPr>
        <w:t>学年の取組について</w:t>
      </w:r>
    </w:p>
    <w:tbl>
      <w:tblPr>
        <w:tblStyle w:val="a3"/>
        <w:tblW w:w="0" w:type="auto"/>
        <w:tblLook w:val="04A0" w:firstRow="1" w:lastRow="0" w:firstColumn="1" w:lastColumn="0" w:noHBand="0" w:noVBand="1"/>
      </w:tblPr>
      <w:tblGrid>
        <w:gridCol w:w="752"/>
        <w:gridCol w:w="3071"/>
        <w:gridCol w:w="3657"/>
        <w:gridCol w:w="2976"/>
      </w:tblGrid>
      <w:tr w:rsidR="001B1D6D" w:rsidRPr="00E17F43" w14:paraId="629FF6EC" w14:textId="77777777" w:rsidTr="004923E9">
        <w:tc>
          <w:tcPr>
            <w:tcW w:w="752" w:type="dxa"/>
            <w:shd w:val="clear" w:color="auto" w:fill="0070C0"/>
          </w:tcPr>
          <w:p w14:paraId="7AAD91F7" w14:textId="77777777" w:rsidR="001B1D6D" w:rsidRDefault="001B1D6D" w:rsidP="00E17F43">
            <w:pPr>
              <w:jc w:val="center"/>
              <w:rPr>
                <w:rFonts w:ascii="ＭＳ 明朝" w:eastAsia="ＭＳ 明朝" w:hAnsi="ＭＳ 明朝" w:cs="Times New Roman"/>
                <w:b/>
                <w:color w:val="FFFFFF"/>
                <w:szCs w:val="21"/>
              </w:rPr>
            </w:pPr>
            <w:r w:rsidRPr="00E17F43">
              <w:rPr>
                <w:rFonts w:ascii="ＭＳ 明朝" w:eastAsia="ＭＳ 明朝" w:hAnsi="ＭＳ 明朝" w:cs="Times New Roman" w:hint="eastAsia"/>
                <w:b/>
                <w:color w:val="FFFFFF"/>
                <w:szCs w:val="21"/>
              </w:rPr>
              <w:t>学</w:t>
            </w:r>
          </w:p>
          <w:p w14:paraId="6FC59E93" w14:textId="77777777" w:rsidR="001B1D6D" w:rsidRPr="00E17F43" w:rsidRDefault="001B1D6D" w:rsidP="00E17F43">
            <w:pPr>
              <w:jc w:val="center"/>
              <w:rPr>
                <w:rFonts w:ascii="ＭＳ 明朝" w:eastAsia="ＭＳ 明朝" w:hAnsi="ＭＳ 明朝" w:cs="Times New Roman"/>
                <w:b/>
                <w:color w:val="FFFFFF"/>
                <w:szCs w:val="21"/>
              </w:rPr>
            </w:pPr>
            <w:r w:rsidRPr="00E17F43">
              <w:rPr>
                <w:rFonts w:ascii="ＭＳ 明朝" w:eastAsia="ＭＳ 明朝" w:hAnsi="ＭＳ 明朝" w:cs="Times New Roman" w:hint="eastAsia"/>
                <w:b/>
                <w:color w:val="FFFFFF"/>
                <w:szCs w:val="21"/>
              </w:rPr>
              <w:t>年</w:t>
            </w:r>
          </w:p>
        </w:tc>
        <w:tc>
          <w:tcPr>
            <w:tcW w:w="3071" w:type="dxa"/>
            <w:shd w:val="clear" w:color="auto" w:fill="0070C0"/>
          </w:tcPr>
          <w:p w14:paraId="0B615256" w14:textId="77777777" w:rsidR="001B1D6D" w:rsidRPr="001B1D6D" w:rsidRDefault="001B1D6D" w:rsidP="001B1D6D">
            <w:pPr>
              <w:jc w:val="center"/>
              <w:rPr>
                <w:rFonts w:ascii="ＭＳ 明朝" w:eastAsia="ＭＳ 明朝" w:hAnsi="ＭＳ 明朝" w:cs="Times New Roman"/>
                <w:b/>
                <w:color w:val="FFFFFF"/>
                <w:szCs w:val="21"/>
              </w:rPr>
            </w:pPr>
            <w:r w:rsidRPr="001B1D6D">
              <w:rPr>
                <w:rFonts w:ascii="ＭＳ 明朝" w:eastAsia="ＭＳ 明朝" w:hAnsi="ＭＳ 明朝" w:cs="Times New Roman" w:hint="eastAsia"/>
                <w:b/>
                <w:color w:val="FFFFFF"/>
                <w:szCs w:val="21"/>
              </w:rPr>
              <w:t>学習状況の分析</w:t>
            </w:r>
          </w:p>
          <w:p w14:paraId="2FA05422" w14:textId="0651C073" w:rsidR="001B1D6D" w:rsidRPr="001B1D6D" w:rsidRDefault="00C41347" w:rsidP="001B1D6D">
            <w:pPr>
              <w:jc w:val="center"/>
              <w:rPr>
                <w:rFonts w:ascii="ＭＳ 明朝" w:eastAsia="ＭＳ 明朝" w:hAnsi="ＭＳ 明朝" w:cs="Times New Roman"/>
                <w:b/>
                <w:color w:val="FFFFFF"/>
                <w:szCs w:val="21"/>
              </w:rPr>
            </w:pPr>
            <w:r>
              <w:rPr>
                <w:rFonts w:ascii="ＭＳ 明朝" w:eastAsia="ＭＳ 明朝" w:hAnsi="ＭＳ 明朝" w:cs="Times New Roman" w:hint="eastAsia"/>
                <w:b/>
                <w:color w:val="FFFFFF"/>
                <w:sz w:val="18"/>
                <w:szCs w:val="21"/>
              </w:rPr>
              <w:t>（各種</w:t>
            </w:r>
            <w:r w:rsidR="001B1D6D" w:rsidRPr="001B1D6D">
              <w:rPr>
                <w:rFonts w:ascii="ＭＳ 明朝" w:eastAsia="ＭＳ 明朝" w:hAnsi="ＭＳ 明朝" w:cs="Times New Roman" w:hint="eastAsia"/>
                <w:b/>
                <w:color w:val="FFFFFF"/>
                <w:sz w:val="18"/>
                <w:szCs w:val="21"/>
              </w:rPr>
              <w:t>調査から）</w:t>
            </w:r>
          </w:p>
        </w:tc>
        <w:tc>
          <w:tcPr>
            <w:tcW w:w="3657" w:type="dxa"/>
            <w:shd w:val="clear" w:color="auto" w:fill="0070C0"/>
          </w:tcPr>
          <w:p w14:paraId="34C85A3E" w14:textId="47419F32" w:rsidR="001B1D6D" w:rsidRDefault="00FE028B" w:rsidP="001B1D6D">
            <w:pPr>
              <w:jc w:val="center"/>
              <w:rPr>
                <w:rFonts w:ascii="ＭＳ 明朝" w:eastAsia="ＭＳ 明朝" w:hAnsi="ＭＳ 明朝" w:cs="Times New Roman"/>
                <w:b/>
                <w:color w:val="FFFFFF"/>
                <w:szCs w:val="21"/>
              </w:rPr>
            </w:pPr>
            <w:r>
              <w:rPr>
                <w:rFonts w:ascii="ＭＳ 明朝" w:eastAsia="ＭＳ 明朝" w:hAnsi="ＭＳ 明朝" w:cs="Times New Roman" w:hint="eastAsia"/>
                <w:b/>
                <w:color w:val="FFFFFF"/>
                <w:szCs w:val="21"/>
              </w:rPr>
              <w:t>学校が取り組む目標</w:t>
            </w:r>
          </w:p>
          <w:p w14:paraId="053AD7B7" w14:textId="77777777" w:rsidR="001B1D6D" w:rsidRPr="001B1D6D" w:rsidRDefault="001B1D6D" w:rsidP="001B1D6D">
            <w:pPr>
              <w:jc w:val="center"/>
              <w:rPr>
                <w:rFonts w:ascii="ＭＳ 明朝" w:eastAsia="ＭＳ 明朝" w:hAnsi="ＭＳ 明朝" w:cs="Times New Roman"/>
                <w:b/>
                <w:color w:val="FFFFFF"/>
                <w:szCs w:val="21"/>
              </w:rPr>
            </w:pPr>
            <w:r w:rsidRPr="001B1D6D">
              <w:rPr>
                <w:rFonts w:ascii="ＭＳ 明朝" w:eastAsia="ＭＳ 明朝" w:hAnsi="ＭＳ 明朝" w:cs="Times New Roman" w:hint="eastAsia"/>
                <w:b/>
                <w:color w:val="FFFFFF"/>
                <w:szCs w:val="21"/>
              </w:rPr>
              <w:t>（日常の授業の様子から）</w:t>
            </w:r>
          </w:p>
        </w:tc>
        <w:tc>
          <w:tcPr>
            <w:tcW w:w="2976" w:type="dxa"/>
            <w:shd w:val="clear" w:color="auto" w:fill="0070C0"/>
          </w:tcPr>
          <w:p w14:paraId="3D723D21" w14:textId="5A923D4D" w:rsidR="001B1D6D" w:rsidRPr="001B1D6D" w:rsidRDefault="00FE028B" w:rsidP="001B1D6D">
            <w:pPr>
              <w:jc w:val="center"/>
              <w:rPr>
                <w:rFonts w:ascii="ＭＳ 明朝" w:eastAsia="ＭＳ 明朝" w:hAnsi="ＭＳ 明朝" w:cs="Times New Roman"/>
                <w:b/>
                <w:color w:val="FFFFFF"/>
                <w:szCs w:val="21"/>
              </w:rPr>
            </w:pPr>
            <w:r>
              <w:rPr>
                <w:rFonts w:ascii="ＭＳ 明朝" w:eastAsia="ＭＳ 明朝" w:hAnsi="ＭＳ 明朝" w:cs="Times New Roman" w:hint="eastAsia"/>
                <w:b/>
                <w:color w:val="FFFFFF"/>
                <w:szCs w:val="21"/>
              </w:rPr>
              <w:t>目標達成</w:t>
            </w:r>
            <w:r w:rsidR="001B1D6D" w:rsidRPr="001B1D6D">
              <w:rPr>
                <w:rFonts w:ascii="ＭＳ 明朝" w:eastAsia="ＭＳ 明朝" w:hAnsi="ＭＳ 明朝" w:cs="Times New Roman" w:hint="eastAsia"/>
                <w:b/>
                <w:color w:val="FFFFFF"/>
                <w:szCs w:val="21"/>
              </w:rPr>
              <w:t>のための取組</w:t>
            </w:r>
          </w:p>
        </w:tc>
      </w:tr>
      <w:tr w:rsidR="001B1D6D" w:rsidRPr="00E17F43" w14:paraId="4977E76A" w14:textId="77777777" w:rsidTr="004923E9">
        <w:trPr>
          <w:trHeight w:val="995"/>
        </w:trPr>
        <w:tc>
          <w:tcPr>
            <w:tcW w:w="752" w:type="dxa"/>
          </w:tcPr>
          <w:p w14:paraId="057D4D91" w14:textId="77777777" w:rsidR="00ED1BE2" w:rsidRDefault="00ED1BE2" w:rsidP="00E17F43">
            <w:pPr>
              <w:jc w:val="center"/>
              <w:rPr>
                <w:rFonts w:ascii="ＭＳ 明朝" w:eastAsia="ＭＳ 明朝" w:hAnsi="ＭＳ 明朝" w:cs="Times New Roman"/>
                <w:b/>
                <w:szCs w:val="21"/>
              </w:rPr>
            </w:pPr>
          </w:p>
          <w:p w14:paraId="2DD0B711" w14:textId="3C82EAFA" w:rsidR="001B1D6D" w:rsidRDefault="001B1D6D" w:rsidP="00E17F43">
            <w:pPr>
              <w:jc w:val="center"/>
              <w:rPr>
                <w:rFonts w:ascii="ＭＳ 明朝" w:eastAsia="ＭＳ 明朝" w:hAnsi="ＭＳ 明朝" w:cs="Times New Roman"/>
                <w:b/>
                <w:szCs w:val="21"/>
              </w:rPr>
            </w:pPr>
            <w:r w:rsidRPr="00E17F43">
              <w:rPr>
                <w:rFonts w:ascii="ＭＳ 明朝" w:eastAsia="ＭＳ 明朝" w:hAnsi="ＭＳ 明朝" w:cs="Times New Roman" w:hint="eastAsia"/>
                <w:b/>
                <w:szCs w:val="21"/>
              </w:rPr>
              <w:t>１</w:t>
            </w:r>
          </w:p>
          <w:p w14:paraId="3B0BE044" w14:textId="77777777" w:rsidR="001B1D6D" w:rsidRDefault="001B1D6D" w:rsidP="00E17F43">
            <w:pPr>
              <w:jc w:val="center"/>
              <w:rPr>
                <w:rFonts w:ascii="ＭＳ 明朝" w:eastAsia="ＭＳ 明朝" w:hAnsi="ＭＳ 明朝" w:cs="Times New Roman"/>
                <w:b/>
                <w:szCs w:val="21"/>
              </w:rPr>
            </w:pPr>
            <w:r w:rsidRPr="00E17F43">
              <w:rPr>
                <w:rFonts w:ascii="ＭＳ 明朝" w:eastAsia="ＭＳ 明朝" w:hAnsi="ＭＳ 明朝" w:cs="Times New Roman" w:hint="eastAsia"/>
                <w:b/>
                <w:szCs w:val="21"/>
              </w:rPr>
              <w:t>学</w:t>
            </w:r>
          </w:p>
          <w:p w14:paraId="51A7696B" w14:textId="77777777" w:rsidR="001B1D6D" w:rsidRPr="00E17F43" w:rsidRDefault="001B1D6D" w:rsidP="00E17F43">
            <w:pPr>
              <w:jc w:val="center"/>
              <w:rPr>
                <w:rFonts w:ascii="ＭＳ 明朝" w:eastAsia="ＭＳ 明朝" w:hAnsi="ＭＳ 明朝" w:cs="Times New Roman"/>
                <w:b/>
                <w:szCs w:val="21"/>
              </w:rPr>
            </w:pPr>
            <w:r w:rsidRPr="00E17F43">
              <w:rPr>
                <w:rFonts w:ascii="ＭＳ 明朝" w:eastAsia="ＭＳ 明朝" w:hAnsi="ＭＳ 明朝" w:cs="Times New Roman" w:hint="eastAsia"/>
                <w:b/>
                <w:szCs w:val="21"/>
              </w:rPr>
              <w:t>年</w:t>
            </w:r>
          </w:p>
        </w:tc>
        <w:tc>
          <w:tcPr>
            <w:tcW w:w="3071" w:type="dxa"/>
            <w:tcBorders>
              <w:tr2bl w:val="single" w:sz="4" w:space="0" w:color="auto"/>
            </w:tcBorders>
          </w:tcPr>
          <w:p w14:paraId="1E840A1C" w14:textId="5BDB0807" w:rsidR="001B1D6D" w:rsidRPr="000B094B" w:rsidRDefault="001B1D6D" w:rsidP="00E17F43">
            <w:pPr>
              <w:rPr>
                <w:rFonts w:ascii="HG丸ｺﾞｼｯｸM-PRO" w:eastAsia="HG丸ｺﾞｼｯｸM-PRO" w:hAnsi="HG丸ｺﾞｼｯｸM-PRO" w:cs="Times New Roman"/>
                <w:bCs/>
                <w:sz w:val="22"/>
              </w:rPr>
            </w:pPr>
          </w:p>
          <w:p w14:paraId="4A849EA6" w14:textId="7FC05FA8" w:rsidR="001B1D6D" w:rsidRPr="000B094B" w:rsidRDefault="001B1D6D" w:rsidP="00E17F43">
            <w:pPr>
              <w:rPr>
                <w:rFonts w:ascii="HG丸ｺﾞｼｯｸM-PRO" w:eastAsia="HG丸ｺﾞｼｯｸM-PRO" w:hAnsi="HG丸ｺﾞｼｯｸM-PRO" w:cs="Times New Roman"/>
                <w:bCs/>
                <w:sz w:val="22"/>
              </w:rPr>
            </w:pPr>
          </w:p>
        </w:tc>
        <w:tc>
          <w:tcPr>
            <w:tcW w:w="3657" w:type="dxa"/>
          </w:tcPr>
          <w:p w14:paraId="19F872C9" w14:textId="37883939" w:rsidR="00693303" w:rsidRPr="000B094B" w:rsidRDefault="00693303" w:rsidP="000B094B">
            <w:pPr>
              <w:ind w:left="220" w:hangingChars="100" w:hanging="220"/>
              <w:rPr>
                <w:rFonts w:ascii="HG丸ｺﾞｼｯｸM-PRO" w:eastAsia="HG丸ｺﾞｼｯｸM-PRO" w:hAnsi="HG丸ｺﾞｼｯｸM-PRO" w:cs="Times New Roman"/>
                <w:bCs/>
                <w:sz w:val="22"/>
              </w:rPr>
            </w:pPr>
            <w:r w:rsidRPr="000B094B">
              <w:rPr>
                <w:rFonts w:ascii="HG丸ｺﾞｼｯｸM-PRO" w:eastAsia="HG丸ｺﾞｼｯｸM-PRO" w:hAnsi="HG丸ｺﾞｼｯｸM-PRO" w:cs="Times New Roman" w:hint="eastAsia"/>
                <w:bCs/>
                <w:sz w:val="22"/>
              </w:rPr>
              <w:t>・日常生活に必要な基礎的な国語の技能を確実に身に付ける必要がある。</w:t>
            </w:r>
          </w:p>
          <w:p w14:paraId="00080EE9" w14:textId="4ABF529D" w:rsidR="00693303" w:rsidRPr="000B094B" w:rsidRDefault="00693303" w:rsidP="000B094B">
            <w:pPr>
              <w:ind w:left="220" w:hangingChars="100" w:hanging="220"/>
              <w:rPr>
                <w:rFonts w:ascii="HG丸ｺﾞｼｯｸM-PRO" w:eastAsia="HG丸ｺﾞｼｯｸM-PRO" w:hAnsi="HG丸ｺﾞｼｯｸM-PRO" w:cs="Times New Roman"/>
                <w:bCs/>
                <w:sz w:val="22"/>
              </w:rPr>
            </w:pPr>
            <w:r w:rsidRPr="000B094B">
              <w:rPr>
                <w:rFonts w:ascii="HG丸ｺﾞｼｯｸM-PRO" w:eastAsia="HG丸ｺﾞｼｯｸM-PRO" w:hAnsi="HG丸ｺﾞｼｯｸM-PRO" w:cs="Times New Roman" w:hint="eastAsia"/>
                <w:bCs/>
                <w:sz w:val="22"/>
              </w:rPr>
              <w:t>・人との関わりの中で伝え合う力や思考力、想像力を身に付ける必要がある。</w:t>
            </w:r>
          </w:p>
          <w:p w14:paraId="28D138F6" w14:textId="6C207965" w:rsidR="00693303" w:rsidRPr="000B094B" w:rsidRDefault="00693303" w:rsidP="000B094B">
            <w:pPr>
              <w:ind w:left="220" w:hangingChars="100" w:hanging="220"/>
              <w:rPr>
                <w:rFonts w:ascii="HG丸ｺﾞｼｯｸM-PRO" w:eastAsia="HG丸ｺﾞｼｯｸM-PRO" w:hAnsi="HG丸ｺﾞｼｯｸM-PRO" w:cs="Times New Roman"/>
                <w:bCs/>
                <w:sz w:val="22"/>
              </w:rPr>
            </w:pPr>
            <w:r w:rsidRPr="000B094B">
              <w:rPr>
                <w:rFonts w:ascii="HG丸ｺﾞｼｯｸM-PRO" w:eastAsia="HG丸ｺﾞｼｯｸM-PRO" w:hAnsi="HG丸ｺﾞｼｯｸM-PRO" w:cs="Times New Roman" w:hint="eastAsia"/>
                <w:bCs/>
                <w:sz w:val="22"/>
              </w:rPr>
              <w:t>・加法及び</w:t>
            </w:r>
            <w:r w:rsidR="000B094B">
              <w:rPr>
                <w:rFonts w:ascii="HG丸ｺﾞｼｯｸM-PRO" w:eastAsia="HG丸ｺﾞｼｯｸM-PRO" w:hAnsi="HG丸ｺﾞｼｯｸM-PRO" w:cs="Times New Roman" w:hint="eastAsia"/>
                <w:bCs/>
                <w:sz w:val="22"/>
              </w:rPr>
              <w:t>減</w:t>
            </w:r>
            <w:r w:rsidRPr="000B094B">
              <w:rPr>
                <w:rFonts w:ascii="HG丸ｺﾞｼｯｸM-PRO" w:eastAsia="HG丸ｺﾞｼｯｸM-PRO" w:hAnsi="HG丸ｺﾞｼｯｸM-PRO" w:cs="Times New Roman" w:hint="eastAsia"/>
                <w:bCs/>
                <w:sz w:val="22"/>
              </w:rPr>
              <w:t>法の意味について理解し、正確に用いたり、計算したりする力を身に付ける必要がある。</w:t>
            </w:r>
          </w:p>
          <w:p w14:paraId="13BD1D82" w14:textId="0334B6F8" w:rsidR="001B1D6D" w:rsidRPr="000B094B" w:rsidRDefault="00693303" w:rsidP="000B094B">
            <w:pPr>
              <w:ind w:left="220" w:hangingChars="100" w:hanging="220"/>
              <w:rPr>
                <w:rFonts w:ascii="HG丸ｺﾞｼｯｸM-PRO" w:eastAsia="HG丸ｺﾞｼｯｸM-PRO" w:hAnsi="HG丸ｺﾞｼｯｸM-PRO" w:cs="Times New Roman"/>
                <w:bCs/>
                <w:sz w:val="22"/>
              </w:rPr>
            </w:pPr>
            <w:r w:rsidRPr="000B094B">
              <w:rPr>
                <w:rFonts w:ascii="HG丸ｺﾞｼｯｸM-PRO" w:eastAsia="HG丸ｺﾞｼｯｸM-PRO" w:hAnsi="HG丸ｺﾞｼｯｸM-PRO" w:cs="Times New Roman" w:hint="eastAsia"/>
                <w:bCs/>
                <w:sz w:val="22"/>
              </w:rPr>
              <w:t>・</w:t>
            </w:r>
            <w:r w:rsidR="00B429F0" w:rsidRPr="000B094B">
              <w:rPr>
                <w:rFonts w:ascii="HG丸ｺﾞｼｯｸM-PRO" w:eastAsia="HG丸ｺﾞｼｯｸM-PRO" w:hAnsi="HG丸ｺﾞｼｯｸM-PRO" w:cs="Times New Roman" w:hint="eastAsia"/>
                <w:bCs/>
                <w:sz w:val="22"/>
              </w:rPr>
              <w:t>数についての感覚、量とその測定についての感覚、図形についての感覚を豊かにする必要がある。</w:t>
            </w:r>
          </w:p>
        </w:tc>
        <w:tc>
          <w:tcPr>
            <w:tcW w:w="2976" w:type="dxa"/>
          </w:tcPr>
          <w:p w14:paraId="5921ADF6" w14:textId="78A5672D" w:rsidR="001B1D6D" w:rsidRPr="000B094B" w:rsidRDefault="00B429F0" w:rsidP="006716E2">
            <w:pPr>
              <w:ind w:left="220" w:hanging="220"/>
              <w:rPr>
                <w:rFonts w:ascii="HG丸ｺﾞｼｯｸM-PRO" w:eastAsia="HG丸ｺﾞｼｯｸM-PRO" w:hAnsi="HG丸ｺﾞｼｯｸM-PRO" w:cs="Times New Roman"/>
                <w:bCs/>
                <w:sz w:val="22"/>
              </w:rPr>
            </w:pPr>
            <w:r w:rsidRPr="000B094B">
              <w:rPr>
                <w:rFonts w:ascii="HG丸ｺﾞｼｯｸM-PRO" w:eastAsia="HG丸ｺﾞｼｯｸM-PRO" w:hAnsi="HG丸ｺﾞｼｯｸM-PRO" w:cs="Times New Roman" w:hint="eastAsia"/>
                <w:bCs/>
                <w:sz w:val="22"/>
              </w:rPr>
              <w:t>①</w:t>
            </w:r>
            <w:r w:rsidR="006716E2">
              <w:rPr>
                <w:rFonts w:ascii="HG丸ｺﾞｼｯｸM-PRO" w:eastAsia="HG丸ｺﾞｼｯｸM-PRO" w:hAnsi="HG丸ｺﾞｼｯｸM-PRO" w:cs="Times New Roman" w:hint="eastAsia"/>
                <w:bCs/>
                <w:sz w:val="22"/>
              </w:rPr>
              <w:t xml:space="preserve"> </w:t>
            </w:r>
            <w:r w:rsidRPr="000B094B">
              <w:rPr>
                <w:rFonts w:ascii="HG丸ｺﾞｼｯｸM-PRO" w:eastAsia="HG丸ｺﾞｼｯｸM-PRO" w:hAnsi="HG丸ｺﾞｼｯｸM-PRO" w:cs="Times New Roman" w:hint="eastAsia"/>
                <w:bCs/>
                <w:sz w:val="22"/>
              </w:rPr>
              <w:t>デジタルドリルや練習プリント等による反復学習</w:t>
            </w:r>
          </w:p>
          <w:p w14:paraId="4CFF5B8D" w14:textId="7C742979" w:rsidR="00B429F0" w:rsidRPr="000B094B" w:rsidRDefault="000B094B" w:rsidP="00E17F43">
            <w:pPr>
              <w:rPr>
                <w:rFonts w:ascii="HG丸ｺﾞｼｯｸM-PRO" w:eastAsia="HG丸ｺﾞｼｯｸM-PRO" w:hAnsi="HG丸ｺﾞｼｯｸM-PRO" w:cs="Times New Roman"/>
                <w:bCs/>
                <w:sz w:val="22"/>
              </w:rPr>
            </w:pPr>
            <w:r>
              <w:rPr>
                <w:rFonts w:ascii="HG丸ｺﾞｼｯｸM-PRO" w:eastAsia="HG丸ｺﾞｼｯｸM-PRO" w:hAnsi="HG丸ｺﾞｼｯｸM-PRO" w:cs="Times New Roman" w:hint="eastAsia"/>
                <w:bCs/>
                <w:sz w:val="22"/>
              </w:rPr>
              <w:t>②</w:t>
            </w:r>
            <w:r w:rsidR="006716E2">
              <w:rPr>
                <w:rFonts w:ascii="HG丸ｺﾞｼｯｸM-PRO" w:eastAsia="HG丸ｺﾞｼｯｸM-PRO" w:hAnsi="HG丸ｺﾞｼｯｸM-PRO" w:cs="Times New Roman" w:hint="eastAsia"/>
                <w:bCs/>
                <w:sz w:val="22"/>
              </w:rPr>
              <w:t xml:space="preserve"> </w:t>
            </w:r>
            <w:r w:rsidR="00B429F0" w:rsidRPr="000B094B">
              <w:rPr>
                <w:rFonts w:ascii="HG丸ｺﾞｼｯｸM-PRO" w:eastAsia="HG丸ｺﾞｼｯｸM-PRO" w:hAnsi="HG丸ｺﾞｼｯｸM-PRO" w:cs="Times New Roman" w:hint="eastAsia"/>
                <w:bCs/>
                <w:sz w:val="22"/>
              </w:rPr>
              <w:t>話し合い活動の充実</w:t>
            </w:r>
          </w:p>
          <w:p w14:paraId="29FF7091" w14:textId="0F67F82D" w:rsidR="00B429F0" w:rsidRPr="000B094B" w:rsidRDefault="000B094B" w:rsidP="00E17F43">
            <w:pPr>
              <w:rPr>
                <w:rFonts w:ascii="HG丸ｺﾞｼｯｸM-PRO" w:eastAsia="HG丸ｺﾞｼｯｸM-PRO" w:hAnsi="HG丸ｺﾞｼｯｸM-PRO" w:cs="Times New Roman"/>
                <w:bCs/>
                <w:sz w:val="22"/>
              </w:rPr>
            </w:pPr>
            <w:r>
              <w:rPr>
                <w:rFonts w:ascii="HG丸ｺﾞｼｯｸM-PRO" w:eastAsia="HG丸ｺﾞｼｯｸM-PRO" w:hAnsi="HG丸ｺﾞｼｯｸM-PRO" w:cs="Times New Roman" w:hint="eastAsia"/>
                <w:bCs/>
                <w:sz w:val="22"/>
              </w:rPr>
              <w:t>③</w:t>
            </w:r>
            <w:r w:rsidR="006716E2">
              <w:rPr>
                <w:rFonts w:ascii="HG丸ｺﾞｼｯｸM-PRO" w:eastAsia="HG丸ｺﾞｼｯｸM-PRO" w:hAnsi="HG丸ｺﾞｼｯｸM-PRO" w:cs="Times New Roman" w:hint="eastAsia"/>
                <w:bCs/>
                <w:sz w:val="22"/>
              </w:rPr>
              <w:t xml:space="preserve"> </w:t>
            </w:r>
            <w:r w:rsidR="00B429F0" w:rsidRPr="000B094B">
              <w:rPr>
                <w:rFonts w:ascii="HG丸ｺﾞｼｯｸM-PRO" w:eastAsia="HG丸ｺﾞｼｯｸM-PRO" w:hAnsi="HG丸ｺﾞｼｯｸM-PRO" w:cs="Times New Roman" w:hint="eastAsia"/>
                <w:bCs/>
                <w:sz w:val="22"/>
              </w:rPr>
              <w:t>読書活動の充実</w:t>
            </w:r>
          </w:p>
          <w:p w14:paraId="664D9194" w14:textId="22A89B82" w:rsidR="00B429F0" w:rsidRPr="000B094B" w:rsidRDefault="000B094B" w:rsidP="006716E2">
            <w:pPr>
              <w:ind w:left="220" w:hangingChars="100" w:hanging="220"/>
              <w:rPr>
                <w:rFonts w:ascii="HG丸ｺﾞｼｯｸM-PRO" w:eastAsia="HG丸ｺﾞｼｯｸM-PRO" w:hAnsi="HG丸ｺﾞｼｯｸM-PRO" w:cs="Times New Roman"/>
                <w:bCs/>
                <w:sz w:val="22"/>
              </w:rPr>
            </w:pPr>
            <w:r>
              <w:rPr>
                <w:rFonts w:ascii="HG丸ｺﾞｼｯｸM-PRO" w:eastAsia="HG丸ｺﾞｼｯｸM-PRO" w:hAnsi="HG丸ｺﾞｼｯｸM-PRO" w:cs="Times New Roman" w:hint="eastAsia"/>
                <w:bCs/>
                <w:sz w:val="22"/>
              </w:rPr>
              <w:t>④</w:t>
            </w:r>
            <w:r w:rsidR="006716E2">
              <w:rPr>
                <w:rFonts w:ascii="HG丸ｺﾞｼｯｸM-PRO" w:eastAsia="HG丸ｺﾞｼｯｸM-PRO" w:hAnsi="HG丸ｺﾞｼｯｸM-PRO" w:cs="Times New Roman" w:hint="eastAsia"/>
                <w:bCs/>
                <w:sz w:val="22"/>
              </w:rPr>
              <w:t xml:space="preserve"> </w:t>
            </w:r>
            <w:r w:rsidR="00B429F0" w:rsidRPr="000B094B">
              <w:rPr>
                <w:rFonts w:ascii="HG丸ｺﾞｼｯｸM-PRO" w:eastAsia="HG丸ｺﾞｼｯｸM-PRO" w:hAnsi="HG丸ｺﾞｼｯｸM-PRO" w:cs="Times New Roman" w:hint="eastAsia"/>
                <w:bCs/>
                <w:sz w:val="22"/>
              </w:rPr>
              <w:t>具体物を活用した学習展開の工夫</w:t>
            </w:r>
          </w:p>
          <w:p w14:paraId="4A95F298" w14:textId="1B038B66" w:rsidR="00B429F0" w:rsidRPr="000B094B" w:rsidRDefault="00B429F0" w:rsidP="00E17F43">
            <w:pPr>
              <w:rPr>
                <w:rFonts w:ascii="HG丸ｺﾞｼｯｸM-PRO" w:eastAsia="HG丸ｺﾞｼｯｸM-PRO" w:hAnsi="HG丸ｺﾞｼｯｸM-PRO" w:cs="Times New Roman"/>
                <w:bCs/>
                <w:sz w:val="22"/>
              </w:rPr>
            </w:pPr>
          </w:p>
          <w:p w14:paraId="7C1B96DF" w14:textId="77997184" w:rsidR="001B1D6D" w:rsidRPr="000B094B" w:rsidRDefault="001B1D6D" w:rsidP="00E17F43">
            <w:pPr>
              <w:rPr>
                <w:rFonts w:ascii="HG丸ｺﾞｼｯｸM-PRO" w:eastAsia="HG丸ｺﾞｼｯｸM-PRO" w:hAnsi="HG丸ｺﾞｼｯｸM-PRO" w:cs="Times New Roman"/>
                <w:bCs/>
                <w:sz w:val="22"/>
              </w:rPr>
            </w:pPr>
          </w:p>
        </w:tc>
      </w:tr>
      <w:tr w:rsidR="001B1D6D" w:rsidRPr="00E17F43" w14:paraId="6BC11E43" w14:textId="77777777" w:rsidTr="004923E9">
        <w:trPr>
          <w:trHeight w:val="959"/>
        </w:trPr>
        <w:tc>
          <w:tcPr>
            <w:tcW w:w="752" w:type="dxa"/>
          </w:tcPr>
          <w:p w14:paraId="59A41800" w14:textId="77777777" w:rsidR="00ED1BE2" w:rsidRDefault="00ED1BE2" w:rsidP="00E17F43">
            <w:pPr>
              <w:jc w:val="center"/>
              <w:rPr>
                <w:rFonts w:ascii="ＭＳ 明朝" w:eastAsia="ＭＳ 明朝" w:hAnsi="ＭＳ 明朝" w:cs="Times New Roman"/>
                <w:b/>
                <w:szCs w:val="21"/>
              </w:rPr>
            </w:pPr>
          </w:p>
          <w:p w14:paraId="17F5B7D5" w14:textId="331577DD" w:rsidR="001B1D6D" w:rsidRDefault="001B1D6D" w:rsidP="00E17F43">
            <w:pPr>
              <w:jc w:val="center"/>
              <w:rPr>
                <w:rFonts w:ascii="ＭＳ 明朝" w:eastAsia="ＭＳ 明朝" w:hAnsi="ＭＳ 明朝" w:cs="Times New Roman"/>
                <w:b/>
                <w:szCs w:val="21"/>
              </w:rPr>
            </w:pPr>
            <w:r w:rsidRPr="00E17F43">
              <w:rPr>
                <w:rFonts w:ascii="ＭＳ 明朝" w:eastAsia="ＭＳ 明朝" w:hAnsi="ＭＳ 明朝" w:cs="Times New Roman" w:hint="eastAsia"/>
                <w:b/>
                <w:szCs w:val="21"/>
              </w:rPr>
              <w:t>２</w:t>
            </w:r>
          </w:p>
          <w:p w14:paraId="489A368D" w14:textId="77777777" w:rsidR="001B1D6D" w:rsidRDefault="001B1D6D" w:rsidP="00E17F43">
            <w:pPr>
              <w:jc w:val="center"/>
              <w:rPr>
                <w:rFonts w:ascii="ＭＳ 明朝" w:eastAsia="ＭＳ 明朝" w:hAnsi="ＭＳ 明朝" w:cs="Times New Roman"/>
                <w:b/>
                <w:szCs w:val="21"/>
              </w:rPr>
            </w:pPr>
            <w:r w:rsidRPr="00E17F43">
              <w:rPr>
                <w:rFonts w:ascii="ＭＳ 明朝" w:eastAsia="ＭＳ 明朝" w:hAnsi="ＭＳ 明朝" w:cs="Times New Roman" w:hint="eastAsia"/>
                <w:b/>
                <w:szCs w:val="21"/>
              </w:rPr>
              <w:t>学</w:t>
            </w:r>
          </w:p>
          <w:p w14:paraId="5F2BA6B2" w14:textId="77777777" w:rsidR="001B1D6D" w:rsidRPr="00E17F43" w:rsidRDefault="001B1D6D" w:rsidP="00E17F43">
            <w:pPr>
              <w:jc w:val="center"/>
              <w:rPr>
                <w:rFonts w:ascii="ＭＳ 明朝" w:eastAsia="ＭＳ 明朝" w:hAnsi="ＭＳ 明朝" w:cs="Times New Roman"/>
                <w:b/>
                <w:szCs w:val="21"/>
              </w:rPr>
            </w:pPr>
            <w:r w:rsidRPr="00E17F43">
              <w:rPr>
                <w:rFonts w:ascii="ＭＳ 明朝" w:eastAsia="ＭＳ 明朝" w:hAnsi="ＭＳ 明朝" w:cs="Times New Roman" w:hint="eastAsia"/>
                <w:b/>
                <w:szCs w:val="21"/>
              </w:rPr>
              <w:t>年</w:t>
            </w:r>
          </w:p>
        </w:tc>
        <w:tc>
          <w:tcPr>
            <w:tcW w:w="3071" w:type="dxa"/>
            <w:tcBorders>
              <w:tr2bl w:val="single" w:sz="4" w:space="0" w:color="auto"/>
            </w:tcBorders>
          </w:tcPr>
          <w:p w14:paraId="28A6F4F3" w14:textId="77777777" w:rsidR="001B1D6D" w:rsidRPr="000B094B" w:rsidRDefault="001B1D6D" w:rsidP="00E17F43">
            <w:pPr>
              <w:rPr>
                <w:rFonts w:ascii="HG丸ｺﾞｼｯｸM-PRO" w:eastAsia="HG丸ｺﾞｼｯｸM-PRO" w:hAnsi="HG丸ｺﾞｼｯｸM-PRO" w:cs="Times New Roman"/>
                <w:bCs/>
                <w:sz w:val="22"/>
              </w:rPr>
            </w:pPr>
          </w:p>
          <w:p w14:paraId="280FD28A" w14:textId="77777777" w:rsidR="001B1D6D" w:rsidRPr="000B094B" w:rsidRDefault="001B1D6D" w:rsidP="00E17F43">
            <w:pPr>
              <w:rPr>
                <w:rFonts w:ascii="HG丸ｺﾞｼｯｸM-PRO" w:eastAsia="HG丸ｺﾞｼｯｸM-PRO" w:hAnsi="HG丸ｺﾞｼｯｸM-PRO" w:cs="Times New Roman"/>
                <w:bCs/>
                <w:sz w:val="22"/>
              </w:rPr>
            </w:pPr>
          </w:p>
        </w:tc>
        <w:tc>
          <w:tcPr>
            <w:tcW w:w="3657" w:type="dxa"/>
          </w:tcPr>
          <w:p w14:paraId="0E1F9257" w14:textId="77777777" w:rsidR="00F44025" w:rsidRPr="000B094B" w:rsidRDefault="00F44025" w:rsidP="00F44025">
            <w:pPr>
              <w:ind w:left="161" w:hangingChars="73" w:hanging="161"/>
              <w:rPr>
                <w:rFonts w:ascii="HG丸ｺﾞｼｯｸM-PRO" w:eastAsia="HG丸ｺﾞｼｯｸM-PRO" w:hAnsi="HG丸ｺﾞｼｯｸM-PRO"/>
                <w:bCs/>
                <w:sz w:val="22"/>
              </w:rPr>
            </w:pPr>
            <w:r w:rsidRPr="000B094B">
              <w:rPr>
                <w:rFonts w:ascii="HG丸ｺﾞｼｯｸM-PRO" w:eastAsia="HG丸ｺﾞｼｯｸM-PRO" w:hAnsi="HG丸ｺﾞｼｯｸM-PRO" w:hint="eastAsia"/>
                <w:bCs/>
                <w:sz w:val="22"/>
              </w:rPr>
              <w:t>・既習の漢字について、正確に書き取る力を伸ばす必要がある。</w:t>
            </w:r>
          </w:p>
          <w:p w14:paraId="3DDAD1EB" w14:textId="7D97C1A5" w:rsidR="001B1D6D" w:rsidRPr="000B094B" w:rsidRDefault="00F44025" w:rsidP="00F44025">
            <w:pPr>
              <w:ind w:left="161" w:hangingChars="73" w:hanging="161"/>
              <w:rPr>
                <w:rFonts w:ascii="HG丸ｺﾞｼｯｸM-PRO" w:eastAsia="HG丸ｺﾞｼｯｸM-PRO" w:hAnsi="HG丸ｺﾞｼｯｸM-PRO"/>
                <w:bCs/>
                <w:sz w:val="22"/>
              </w:rPr>
            </w:pPr>
            <w:r w:rsidRPr="000B094B">
              <w:rPr>
                <w:rFonts w:ascii="HG丸ｺﾞｼｯｸM-PRO" w:eastAsia="HG丸ｺﾞｼｯｸM-PRO" w:hAnsi="HG丸ｺﾞｼｯｸM-PRO" w:hint="eastAsia"/>
                <w:bCs/>
                <w:sz w:val="22"/>
              </w:rPr>
              <w:t>・相手の言葉を手掛かりにしながら、その人がうまく言葉にできない思いや考えや意図をくみ取って聞く姿勢を養っていく必要がある。</w:t>
            </w:r>
          </w:p>
          <w:p w14:paraId="2982ADED" w14:textId="61AE98B2" w:rsidR="001B1D6D" w:rsidRPr="000B094B" w:rsidRDefault="00F44025" w:rsidP="00F44025">
            <w:pPr>
              <w:ind w:left="161" w:hangingChars="73" w:hanging="161"/>
              <w:rPr>
                <w:rFonts w:ascii="HG丸ｺﾞｼｯｸM-PRO" w:eastAsia="HG丸ｺﾞｼｯｸM-PRO" w:hAnsi="HG丸ｺﾞｼｯｸM-PRO"/>
                <w:bCs/>
                <w:sz w:val="22"/>
              </w:rPr>
            </w:pPr>
            <w:r w:rsidRPr="000B094B">
              <w:rPr>
                <w:rFonts w:ascii="HG丸ｺﾞｼｯｸM-PRO" w:eastAsia="HG丸ｺﾞｼｯｸM-PRO" w:hAnsi="HG丸ｺﾞｼｯｸM-PRO" w:hint="eastAsia"/>
                <w:bCs/>
                <w:sz w:val="22"/>
              </w:rPr>
              <w:t>・基本的な計算の技能について、速さと正確性を伸ばす必要がある。</w:t>
            </w:r>
          </w:p>
        </w:tc>
        <w:tc>
          <w:tcPr>
            <w:tcW w:w="2976" w:type="dxa"/>
          </w:tcPr>
          <w:p w14:paraId="28414C08" w14:textId="77777777" w:rsidR="00FC23D2" w:rsidRPr="00FC23D2" w:rsidRDefault="00FC23D2" w:rsidP="00FC23D2">
            <w:pPr>
              <w:rPr>
                <w:rFonts w:ascii="HG丸ｺﾞｼｯｸM-PRO" w:eastAsia="HG丸ｺﾞｼｯｸM-PRO" w:hAnsi="HG丸ｺﾞｼｯｸM-PRO" w:cs="Times New Roman"/>
                <w:bCs/>
                <w:sz w:val="22"/>
              </w:rPr>
            </w:pPr>
            <w:r w:rsidRPr="00FC23D2">
              <w:rPr>
                <w:rFonts w:ascii="HG丸ｺﾞｼｯｸM-PRO" w:eastAsia="HG丸ｺﾞｼｯｸM-PRO" w:hAnsi="HG丸ｺﾞｼｯｸM-PRO" w:cs="Times New Roman" w:hint="eastAsia"/>
                <w:bCs/>
                <w:sz w:val="22"/>
              </w:rPr>
              <w:t>①　デジタルドリル及び練習プリント等の活用</w:t>
            </w:r>
          </w:p>
          <w:p w14:paraId="6C0E8CCB" w14:textId="77777777" w:rsidR="00FC23D2" w:rsidRPr="00FC23D2" w:rsidRDefault="00FC23D2" w:rsidP="00FC23D2">
            <w:pPr>
              <w:rPr>
                <w:rFonts w:ascii="HG丸ｺﾞｼｯｸM-PRO" w:eastAsia="HG丸ｺﾞｼｯｸM-PRO" w:hAnsi="HG丸ｺﾞｼｯｸM-PRO" w:cs="Times New Roman"/>
                <w:bCs/>
                <w:sz w:val="22"/>
              </w:rPr>
            </w:pPr>
            <w:r w:rsidRPr="00FC23D2">
              <w:rPr>
                <w:rFonts w:ascii="HG丸ｺﾞｼｯｸM-PRO" w:eastAsia="HG丸ｺﾞｼｯｸM-PRO" w:hAnsi="HG丸ｺﾞｼｯｸM-PRO" w:cs="Times New Roman" w:hint="eastAsia"/>
                <w:bCs/>
                <w:sz w:val="22"/>
              </w:rPr>
              <w:t>②　個別指導の充実</w:t>
            </w:r>
          </w:p>
          <w:p w14:paraId="053C494D" w14:textId="77777777" w:rsidR="00FC23D2" w:rsidRPr="00FC23D2" w:rsidRDefault="00FC23D2" w:rsidP="00FC23D2">
            <w:pPr>
              <w:rPr>
                <w:rFonts w:ascii="HG丸ｺﾞｼｯｸM-PRO" w:eastAsia="HG丸ｺﾞｼｯｸM-PRO" w:hAnsi="HG丸ｺﾞｼｯｸM-PRO" w:cs="Times New Roman"/>
                <w:bCs/>
                <w:sz w:val="22"/>
              </w:rPr>
            </w:pPr>
            <w:r w:rsidRPr="00FC23D2">
              <w:rPr>
                <w:rFonts w:ascii="HG丸ｺﾞｼｯｸM-PRO" w:eastAsia="HG丸ｺﾞｼｯｸM-PRO" w:hAnsi="HG丸ｺﾞｼｯｸM-PRO" w:cs="Times New Roman" w:hint="eastAsia"/>
                <w:bCs/>
                <w:sz w:val="22"/>
              </w:rPr>
              <w:t>③　休み時間及び放課後学習の活用</w:t>
            </w:r>
          </w:p>
          <w:p w14:paraId="74D4C4B1" w14:textId="77777777" w:rsidR="00FC23D2" w:rsidRPr="00FC23D2" w:rsidRDefault="00FC23D2" w:rsidP="00FC23D2">
            <w:pPr>
              <w:rPr>
                <w:rFonts w:ascii="HG丸ｺﾞｼｯｸM-PRO" w:eastAsia="HG丸ｺﾞｼｯｸM-PRO" w:hAnsi="HG丸ｺﾞｼｯｸM-PRO" w:cs="Times New Roman"/>
                <w:bCs/>
                <w:sz w:val="22"/>
              </w:rPr>
            </w:pPr>
            <w:r w:rsidRPr="00FC23D2">
              <w:rPr>
                <w:rFonts w:ascii="HG丸ｺﾞｼｯｸM-PRO" w:eastAsia="HG丸ｺﾞｼｯｸM-PRO" w:hAnsi="HG丸ｺﾞｼｯｸM-PRO" w:cs="Times New Roman" w:hint="eastAsia"/>
                <w:bCs/>
                <w:sz w:val="22"/>
              </w:rPr>
              <w:t>④　ペア及びグループ活動の充実</w:t>
            </w:r>
          </w:p>
          <w:p w14:paraId="48A7E320" w14:textId="218AC392" w:rsidR="001B1D6D" w:rsidRPr="00FC23D2" w:rsidRDefault="00FC23D2" w:rsidP="00FC23D2">
            <w:pPr>
              <w:rPr>
                <w:rFonts w:ascii="HG丸ｺﾞｼｯｸM-PRO" w:eastAsia="HG丸ｺﾞｼｯｸM-PRO" w:hAnsi="HG丸ｺﾞｼｯｸM-PRO" w:cs="Times New Roman" w:hint="eastAsia"/>
                <w:bCs/>
                <w:sz w:val="22"/>
              </w:rPr>
            </w:pPr>
            <w:r w:rsidRPr="00FC23D2">
              <w:rPr>
                <w:rFonts w:ascii="HG丸ｺﾞｼｯｸM-PRO" w:eastAsia="HG丸ｺﾞｼｯｸM-PRO" w:hAnsi="HG丸ｺﾞｼｯｸM-PRO" w:cs="Times New Roman" w:hint="eastAsia"/>
                <w:bCs/>
                <w:sz w:val="22"/>
              </w:rPr>
              <w:t>⑤　話し手を意識した聞く姿勢の向上</w:t>
            </w:r>
          </w:p>
        </w:tc>
      </w:tr>
      <w:tr w:rsidR="001B1D6D" w:rsidRPr="00E17F43" w14:paraId="6EFFBAAD" w14:textId="77777777" w:rsidTr="004923E9">
        <w:tc>
          <w:tcPr>
            <w:tcW w:w="752" w:type="dxa"/>
          </w:tcPr>
          <w:p w14:paraId="46CD9494" w14:textId="77777777" w:rsidR="00ED1BE2" w:rsidRDefault="00ED1BE2" w:rsidP="00E17F43">
            <w:pPr>
              <w:jc w:val="center"/>
              <w:rPr>
                <w:rFonts w:ascii="ＭＳ 明朝" w:eastAsia="ＭＳ 明朝" w:hAnsi="ＭＳ 明朝" w:cs="Times New Roman"/>
                <w:b/>
                <w:szCs w:val="21"/>
              </w:rPr>
            </w:pPr>
          </w:p>
          <w:p w14:paraId="6AB2CFCC" w14:textId="0739931E" w:rsidR="001B1D6D" w:rsidRDefault="001B1D6D" w:rsidP="00E17F43">
            <w:pPr>
              <w:jc w:val="center"/>
              <w:rPr>
                <w:rFonts w:ascii="ＭＳ 明朝" w:eastAsia="ＭＳ 明朝" w:hAnsi="ＭＳ 明朝" w:cs="Times New Roman"/>
                <w:b/>
                <w:szCs w:val="21"/>
              </w:rPr>
            </w:pPr>
            <w:r w:rsidRPr="00E17F43">
              <w:rPr>
                <w:rFonts w:ascii="ＭＳ 明朝" w:eastAsia="ＭＳ 明朝" w:hAnsi="ＭＳ 明朝" w:cs="Times New Roman" w:hint="eastAsia"/>
                <w:b/>
                <w:szCs w:val="21"/>
              </w:rPr>
              <w:t>３</w:t>
            </w:r>
          </w:p>
          <w:p w14:paraId="68DAAED5" w14:textId="77777777" w:rsidR="001B1D6D" w:rsidRDefault="001B1D6D" w:rsidP="00E17F43">
            <w:pPr>
              <w:jc w:val="center"/>
              <w:rPr>
                <w:rFonts w:ascii="ＭＳ 明朝" w:eastAsia="ＭＳ 明朝" w:hAnsi="ＭＳ 明朝" w:cs="Times New Roman"/>
                <w:b/>
                <w:szCs w:val="21"/>
              </w:rPr>
            </w:pPr>
            <w:r w:rsidRPr="00E17F43">
              <w:rPr>
                <w:rFonts w:ascii="ＭＳ 明朝" w:eastAsia="ＭＳ 明朝" w:hAnsi="ＭＳ 明朝" w:cs="Times New Roman" w:hint="eastAsia"/>
                <w:b/>
                <w:szCs w:val="21"/>
              </w:rPr>
              <w:t>学</w:t>
            </w:r>
          </w:p>
          <w:p w14:paraId="28720689" w14:textId="77777777" w:rsidR="001B1D6D" w:rsidRPr="00E17F43" w:rsidRDefault="001B1D6D" w:rsidP="00E17F43">
            <w:pPr>
              <w:jc w:val="center"/>
              <w:rPr>
                <w:rFonts w:ascii="ＭＳ 明朝" w:eastAsia="ＭＳ 明朝" w:hAnsi="ＭＳ 明朝" w:cs="Times New Roman"/>
                <w:b/>
                <w:szCs w:val="21"/>
              </w:rPr>
            </w:pPr>
            <w:r w:rsidRPr="00E17F43">
              <w:rPr>
                <w:rFonts w:ascii="ＭＳ 明朝" w:eastAsia="ＭＳ 明朝" w:hAnsi="ＭＳ 明朝" w:cs="Times New Roman" w:hint="eastAsia"/>
                <w:b/>
                <w:szCs w:val="21"/>
              </w:rPr>
              <w:t>年</w:t>
            </w:r>
          </w:p>
        </w:tc>
        <w:tc>
          <w:tcPr>
            <w:tcW w:w="3071" w:type="dxa"/>
          </w:tcPr>
          <w:p w14:paraId="004C0D17" w14:textId="6181F793" w:rsidR="00D010A3" w:rsidRPr="00FC23D2" w:rsidRDefault="006716E2" w:rsidP="006716E2">
            <w:pPr>
              <w:ind w:left="220" w:hanging="220"/>
              <w:rPr>
                <w:rFonts w:ascii="HG丸ｺﾞｼｯｸM-PRO" w:eastAsia="HG丸ｺﾞｼｯｸM-PRO" w:hAnsi="HG丸ｺﾞｼｯｸM-PRO"/>
                <w:bCs/>
                <w:sz w:val="22"/>
                <w:bdr w:val="single" w:sz="4" w:space="0" w:color="auto"/>
              </w:rPr>
            </w:pPr>
            <w:r w:rsidRPr="00FC23D2">
              <w:rPr>
                <w:rFonts w:ascii="HG丸ｺﾞｼｯｸM-PRO" w:eastAsia="HG丸ｺﾞｼｯｸM-PRO" w:hAnsi="HG丸ｺﾞｼｯｸM-PRO" w:hint="eastAsia"/>
                <w:bCs/>
                <w:sz w:val="22"/>
              </w:rPr>
              <w:t>・国語では既習の漢字の活用についてさらに力の向上が必要である。</w:t>
            </w:r>
          </w:p>
          <w:p w14:paraId="450AAFD7" w14:textId="6A30FB5F" w:rsidR="001B1D6D" w:rsidRPr="00FC23D2" w:rsidRDefault="006716E2" w:rsidP="006716E2">
            <w:pPr>
              <w:ind w:left="220" w:hanging="220"/>
              <w:rPr>
                <w:rFonts w:ascii="HG丸ｺﾞｼｯｸM-PRO" w:eastAsia="HG丸ｺﾞｼｯｸM-PRO" w:hAnsi="HG丸ｺﾞｼｯｸM-PRO"/>
                <w:bCs/>
                <w:sz w:val="22"/>
              </w:rPr>
            </w:pPr>
            <w:r w:rsidRPr="00FC23D2">
              <w:rPr>
                <w:rFonts w:ascii="HG丸ｺﾞｼｯｸM-PRO" w:eastAsia="HG丸ｺﾞｼｯｸM-PRO" w:hAnsi="HG丸ｺﾞｼｯｸM-PRO" w:hint="eastAsia"/>
                <w:bCs/>
                <w:sz w:val="22"/>
              </w:rPr>
              <w:t>・</w:t>
            </w:r>
            <w:r w:rsidR="00D010A3" w:rsidRPr="00FC23D2">
              <w:rPr>
                <w:rFonts w:ascii="HG丸ｺﾞｼｯｸM-PRO" w:eastAsia="HG丸ｺﾞｼｯｸM-PRO" w:hAnsi="HG丸ｺﾞｼｯｸM-PRO" w:hint="eastAsia"/>
                <w:bCs/>
                <w:sz w:val="22"/>
              </w:rPr>
              <w:t>話し手</w:t>
            </w:r>
            <w:r w:rsidRPr="00FC23D2">
              <w:rPr>
                <w:rFonts w:ascii="HG丸ｺﾞｼｯｸM-PRO" w:eastAsia="HG丸ｺﾞｼｯｸM-PRO" w:hAnsi="HG丸ｺﾞｼｯｸM-PRO" w:hint="eastAsia"/>
                <w:bCs/>
                <w:sz w:val="22"/>
              </w:rPr>
              <w:t>の思いを受け止めながら聞こうという姿勢を身に付ける必要がある。</w:t>
            </w:r>
          </w:p>
          <w:p w14:paraId="3C37F994" w14:textId="6DCB7F6A" w:rsidR="006716E2" w:rsidRPr="00FC23D2" w:rsidRDefault="006716E2" w:rsidP="006716E2">
            <w:pPr>
              <w:ind w:left="220" w:hanging="220"/>
              <w:rPr>
                <w:rFonts w:ascii="HG丸ｺﾞｼｯｸM-PRO" w:eastAsia="HG丸ｺﾞｼｯｸM-PRO" w:hAnsi="HG丸ｺﾞｼｯｸM-PRO"/>
                <w:bCs/>
                <w:sz w:val="22"/>
              </w:rPr>
            </w:pPr>
            <w:r w:rsidRPr="00FC23D2">
              <w:rPr>
                <w:rFonts w:ascii="HG丸ｺﾞｼｯｸM-PRO" w:eastAsia="HG丸ｺﾞｼｯｸM-PRO" w:hAnsi="HG丸ｺﾞｼｯｸM-PRO" w:hint="eastAsia"/>
                <w:bCs/>
                <w:sz w:val="22"/>
              </w:rPr>
              <w:t>・</w:t>
            </w:r>
            <w:r w:rsidR="00D010A3" w:rsidRPr="00FC23D2">
              <w:rPr>
                <w:rFonts w:ascii="HG丸ｺﾞｼｯｸM-PRO" w:eastAsia="HG丸ｺﾞｼｯｸM-PRO" w:hAnsi="HG丸ｺﾞｼｯｸM-PRO" w:hint="eastAsia"/>
                <w:bCs/>
                <w:sz w:val="22"/>
              </w:rPr>
              <w:t>算数では、繰り上がりのある足し算や、繰り下がりのある引き算において</w:t>
            </w:r>
            <w:r w:rsidRPr="00FC23D2">
              <w:rPr>
                <w:rFonts w:ascii="HG丸ｺﾞｼｯｸM-PRO" w:eastAsia="HG丸ｺﾞｼｯｸM-PRO" w:hAnsi="HG丸ｺﾞｼｯｸM-PRO" w:hint="eastAsia"/>
                <w:bCs/>
                <w:sz w:val="22"/>
              </w:rPr>
              <w:t>力の</w:t>
            </w:r>
            <w:r w:rsidRPr="00FC23D2">
              <w:rPr>
                <w:rFonts w:ascii="HG丸ｺﾞｼｯｸM-PRO" w:eastAsia="HG丸ｺﾞｼｯｸM-PRO" w:hAnsi="HG丸ｺﾞｼｯｸM-PRO" w:hint="eastAsia"/>
                <w:bCs/>
                <w:sz w:val="22"/>
              </w:rPr>
              <w:lastRenderedPageBreak/>
              <w:t>向上が必要である。</w:t>
            </w:r>
          </w:p>
          <w:p w14:paraId="501B9955" w14:textId="4487314A" w:rsidR="00D010A3" w:rsidRPr="00FC23D2" w:rsidRDefault="00D010A3" w:rsidP="006716E2">
            <w:pPr>
              <w:rPr>
                <w:rFonts w:ascii="HG丸ｺﾞｼｯｸM-PRO" w:eastAsia="HG丸ｺﾞｼｯｸM-PRO" w:hAnsi="HG丸ｺﾞｼｯｸM-PRO" w:cs="Times New Roman"/>
                <w:bCs/>
                <w:sz w:val="22"/>
              </w:rPr>
            </w:pPr>
          </w:p>
        </w:tc>
        <w:tc>
          <w:tcPr>
            <w:tcW w:w="3657" w:type="dxa"/>
          </w:tcPr>
          <w:p w14:paraId="59636180" w14:textId="6804A29E" w:rsidR="00D010A3" w:rsidRPr="00FC23D2" w:rsidRDefault="00D010A3" w:rsidP="00D010A3">
            <w:pPr>
              <w:ind w:left="220" w:hangingChars="100" w:hanging="220"/>
              <w:rPr>
                <w:rFonts w:ascii="HG丸ｺﾞｼｯｸM-PRO" w:eastAsia="HG丸ｺﾞｼｯｸM-PRO" w:hAnsi="HG丸ｺﾞｼｯｸM-PRO"/>
                <w:bCs/>
                <w:sz w:val="22"/>
              </w:rPr>
            </w:pPr>
            <w:r w:rsidRPr="00FC23D2">
              <w:rPr>
                <w:rFonts w:ascii="HG丸ｺﾞｼｯｸM-PRO" w:eastAsia="HG丸ｺﾞｼｯｸM-PRO" w:hAnsi="HG丸ｺﾞｼｯｸM-PRO" w:hint="eastAsia"/>
                <w:bCs/>
                <w:sz w:val="22"/>
              </w:rPr>
              <w:lastRenderedPageBreak/>
              <w:t>・話に興味を</w:t>
            </w:r>
            <w:r w:rsidR="000B094B" w:rsidRPr="00FC23D2">
              <w:rPr>
                <w:rFonts w:ascii="HG丸ｺﾞｼｯｸM-PRO" w:eastAsia="HG丸ｺﾞｼｯｸM-PRO" w:hAnsi="HG丸ｺﾞｼｯｸM-PRO" w:hint="eastAsia"/>
                <w:bCs/>
                <w:sz w:val="22"/>
              </w:rPr>
              <w:t>も</w:t>
            </w:r>
            <w:r w:rsidRPr="00FC23D2">
              <w:rPr>
                <w:rFonts w:ascii="HG丸ｺﾞｼｯｸM-PRO" w:eastAsia="HG丸ｺﾞｼｯｸM-PRO" w:hAnsi="HG丸ｺﾞｼｯｸM-PRO" w:hint="eastAsia"/>
                <w:bCs/>
                <w:sz w:val="22"/>
              </w:rPr>
              <w:t>ち、自分と比べながら、話したり聞いたりする力を伸ばしていく必要がある。</w:t>
            </w:r>
          </w:p>
          <w:p w14:paraId="54A04DBB" w14:textId="77777777" w:rsidR="00D010A3" w:rsidRPr="00FC23D2" w:rsidRDefault="00D010A3" w:rsidP="00D010A3">
            <w:pPr>
              <w:ind w:left="220" w:hangingChars="100" w:hanging="220"/>
              <w:rPr>
                <w:rFonts w:ascii="HG丸ｺﾞｼｯｸM-PRO" w:eastAsia="HG丸ｺﾞｼｯｸM-PRO" w:hAnsi="HG丸ｺﾞｼｯｸM-PRO"/>
                <w:bCs/>
                <w:sz w:val="22"/>
              </w:rPr>
            </w:pPr>
            <w:r w:rsidRPr="00FC23D2">
              <w:rPr>
                <w:rFonts w:ascii="HG丸ｺﾞｼｯｸM-PRO" w:eastAsia="HG丸ｺﾞｼｯｸM-PRO" w:hAnsi="HG丸ｺﾞｼｯｸM-PRO" w:hint="eastAsia"/>
                <w:bCs/>
                <w:sz w:val="22"/>
              </w:rPr>
              <w:t>・自分の考えを書く力を伸ばしたり、文章を書くことへの抵抗を減らしたりしていく必要がある。</w:t>
            </w:r>
          </w:p>
          <w:p w14:paraId="4DD63250" w14:textId="372DDE4F" w:rsidR="001B1D6D" w:rsidRPr="00FC23D2" w:rsidRDefault="006716E2" w:rsidP="00D010A3">
            <w:pPr>
              <w:ind w:left="220" w:hangingChars="100" w:hanging="220"/>
              <w:rPr>
                <w:rFonts w:ascii="HG丸ｺﾞｼｯｸM-PRO" w:eastAsia="HG丸ｺﾞｼｯｸM-PRO" w:hAnsi="HG丸ｺﾞｼｯｸM-PRO" w:cs="Times New Roman"/>
                <w:bCs/>
                <w:sz w:val="22"/>
              </w:rPr>
            </w:pPr>
            <w:r w:rsidRPr="00FC23D2">
              <w:rPr>
                <w:rFonts w:ascii="HG丸ｺﾞｼｯｸM-PRO" w:eastAsia="HG丸ｺﾞｼｯｸM-PRO" w:hAnsi="HG丸ｺﾞｼｯｸM-PRO" w:hint="eastAsia"/>
                <w:bCs/>
                <w:sz w:val="22"/>
              </w:rPr>
              <w:t>・新出漢字の正確な書き取りや</w:t>
            </w:r>
            <w:r w:rsidR="00D010A3" w:rsidRPr="00FC23D2">
              <w:rPr>
                <w:rFonts w:ascii="HG丸ｺﾞｼｯｸM-PRO" w:eastAsia="HG丸ｺﾞｼｯｸM-PRO" w:hAnsi="HG丸ｺﾞｼｯｸM-PRO" w:hint="eastAsia"/>
                <w:bCs/>
                <w:sz w:val="22"/>
              </w:rPr>
              <w:t>不十分である既習の漢字について、正確に書き取る力を伸ばす必要</w:t>
            </w:r>
            <w:r w:rsidR="00D010A3" w:rsidRPr="00FC23D2">
              <w:rPr>
                <w:rFonts w:ascii="HG丸ｺﾞｼｯｸM-PRO" w:eastAsia="HG丸ｺﾞｼｯｸM-PRO" w:hAnsi="HG丸ｺﾞｼｯｸM-PRO" w:hint="eastAsia"/>
                <w:bCs/>
                <w:sz w:val="22"/>
              </w:rPr>
              <w:lastRenderedPageBreak/>
              <w:t>がある。</w:t>
            </w:r>
          </w:p>
          <w:p w14:paraId="1A72ABAB" w14:textId="704AD07B" w:rsidR="00D010A3" w:rsidRPr="00FC23D2" w:rsidRDefault="006716E2" w:rsidP="00D010A3">
            <w:pPr>
              <w:ind w:left="220" w:hangingChars="100" w:hanging="220"/>
              <w:rPr>
                <w:rFonts w:ascii="HG丸ｺﾞｼｯｸM-PRO" w:eastAsia="HG丸ｺﾞｼｯｸM-PRO" w:hAnsi="HG丸ｺﾞｼｯｸM-PRO"/>
                <w:bCs/>
                <w:sz w:val="22"/>
              </w:rPr>
            </w:pPr>
            <w:r w:rsidRPr="00FC23D2">
              <w:rPr>
                <w:rFonts w:ascii="HG丸ｺﾞｼｯｸM-PRO" w:eastAsia="HG丸ｺﾞｼｯｸM-PRO" w:hAnsi="HG丸ｺﾞｼｯｸM-PRO" w:hint="eastAsia"/>
                <w:bCs/>
                <w:sz w:val="22"/>
              </w:rPr>
              <w:t>・計算</w:t>
            </w:r>
            <w:r w:rsidR="00D010A3" w:rsidRPr="00FC23D2">
              <w:rPr>
                <w:rFonts w:ascii="HG丸ｺﾞｼｯｸM-PRO" w:eastAsia="HG丸ｺﾞｼｯｸM-PRO" w:hAnsi="HG丸ｺﾞｼｯｸM-PRO" w:hint="eastAsia"/>
                <w:bCs/>
                <w:sz w:val="22"/>
              </w:rPr>
              <w:t>技能のより確実な定着が必要である。</w:t>
            </w:r>
          </w:p>
          <w:p w14:paraId="78676809" w14:textId="51A2CDB5" w:rsidR="004031A7" w:rsidRPr="00FC23D2" w:rsidRDefault="00D010A3" w:rsidP="00D010A3">
            <w:pPr>
              <w:ind w:left="220" w:hangingChars="100" w:hanging="220"/>
              <w:rPr>
                <w:rFonts w:ascii="HG丸ｺﾞｼｯｸM-PRO" w:eastAsia="HG丸ｺﾞｼｯｸM-PRO" w:hAnsi="HG丸ｺﾞｼｯｸM-PRO"/>
                <w:bCs/>
                <w:sz w:val="22"/>
              </w:rPr>
            </w:pPr>
            <w:r w:rsidRPr="00FC23D2">
              <w:rPr>
                <w:rFonts w:ascii="HG丸ｺﾞｼｯｸM-PRO" w:eastAsia="HG丸ｺﾞｼｯｸM-PRO" w:hAnsi="HG丸ｺﾞｼｯｸM-PRO" w:hint="eastAsia"/>
                <w:bCs/>
                <w:sz w:val="22"/>
              </w:rPr>
              <w:t>・自ら計画を立て、見通しをもって学習に取り組もうとする意欲と態度を育てる必要がある。</w:t>
            </w:r>
          </w:p>
        </w:tc>
        <w:tc>
          <w:tcPr>
            <w:tcW w:w="2976" w:type="dxa"/>
          </w:tcPr>
          <w:p w14:paraId="0F9EAA42" w14:textId="6EAF2239" w:rsidR="001B1D6D" w:rsidRPr="00FC23D2" w:rsidRDefault="00CA6C9D" w:rsidP="00CA6C9D">
            <w:pPr>
              <w:pStyle w:val="af"/>
              <w:numPr>
                <w:ilvl w:val="0"/>
                <w:numId w:val="2"/>
              </w:numPr>
              <w:ind w:leftChars="0"/>
              <w:rPr>
                <w:rFonts w:ascii="HG丸ｺﾞｼｯｸM-PRO" w:eastAsia="HG丸ｺﾞｼｯｸM-PRO" w:hAnsi="HG丸ｺﾞｼｯｸM-PRO" w:cs="Times New Roman"/>
                <w:bCs/>
                <w:sz w:val="22"/>
              </w:rPr>
            </w:pPr>
            <w:r w:rsidRPr="00FC23D2">
              <w:rPr>
                <w:rFonts w:ascii="HG丸ｺﾞｼｯｸM-PRO" w:eastAsia="HG丸ｺﾞｼｯｸM-PRO" w:hAnsi="HG丸ｺﾞｼｯｸM-PRO" w:cs="Times New Roman" w:hint="eastAsia"/>
                <w:bCs/>
                <w:sz w:val="22"/>
              </w:rPr>
              <w:lastRenderedPageBreak/>
              <w:t>グループ活動</w:t>
            </w:r>
            <w:r w:rsidR="00FC23D2" w:rsidRPr="00FC23D2">
              <w:rPr>
                <w:rFonts w:ascii="HG丸ｺﾞｼｯｸM-PRO" w:eastAsia="HG丸ｺﾞｼｯｸM-PRO" w:hAnsi="HG丸ｺﾞｼｯｸM-PRO" w:cs="Times New Roman" w:hint="eastAsia"/>
                <w:bCs/>
                <w:sz w:val="22"/>
              </w:rPr>
              <w:t>の充実</w:t>
            </w:r>
          </w:p>
          <w:p w14:paraId="72A779D9" w14:textId="7F1674CC" w:rsidR="00CA6C9D" w:rsidRPr="00FC23D2" w:rsidRDefault="00583C4D" w:rsidP="00CA6C9D">
            <w:pPr>
              <w:pStyle w:val="af"/>
              <w:numPr>
                <w:ilvl w:val="0"/>
                <w:numId w:val="2"/>
              </w:numPr>
              <w:ind w:leftChars="0"/>
              <w:rPr>
                <w:rFonts w:ascii="HG丸ｺﾞｼｯｸM-PRO" w:eastAsia="HG丸ｺﾞｼｯｸM-PRO" w:hAnsi="HG丸ｺﾞｼｯｸM-PRO" w:cs="Times New Roman"/>
                <w:bCs/>
                <w:sz w:val="22"/>
              </w:rPr>
            </w:pPr>
            <w:r w:rsidRPr="00FC23D2">
              <w:rPr>
                <w:rFonts w:ascii="HG丸ｺﾞｼｯｸM-PRO" w:eastAsia="HG丸ｺﾞｼｯｸM-PRO" w:hAnsi="HG丸ｺﾞｼｯｸM-PRO" w:cs="Times New Roman" w:hint="eastAsia"/>
                <w:bCs/>
                <w:sz w:val="22"/>
              </w:rPr>
              <w:t>感想や考察を書く機会</w:t>
            </w:r>
            <w:r w:rsidR="00FC23D2" w:rsidRPr="00FC23D2">
              <w:rPr>
                <w:rFonts w:ascii="HG丸ｺﾞｼｯｸM-PRO" w:eastAsia="HG丸ｺﾞｼｯｸM-PRO" w:hAnsi="HG丸ｺﾞｼｯｸM-PRO" w:cs="Times New Roman" w:hint="eastAsia"/>
                <w:bCs/>
                <w:sz w:val="22"/>
              </w:rPr>
              <w:t>の充実</w:t>
            </w:r>
          </w:p>
          <w:p w14:paraId="79212436" w14:textId="58064B7B" w:rsidR="00583C4D" w:rsidRPr="00FC23D2" w:rsidRDefault="00583C4D" w:rsidP="00CA6C9D">
            <w:pPr>
              <w:pStyle w:val="af"/>
              <w:numPr>
                <w:ilvl w:val="0"/>
                <w:numId w:val="2"/>
              </w:numPr>
              <w:ind w:leftChars="0"/>
              <w:rPr>
                <w:rFonts w:ascii="HG丸ｺﾞｼｯｸM-PRO" w:eastAsia="HG丸ｺﾞｼｯｸM-PRO" w:hAnsi="HG丸ｺﾞｼｯｸM-PRO" w:cs="Times New Roman"/>
                <w:bCs/>
                <w:sz w:val="22"/>
              </w:rPr>
            </w:pPr>
            <w:r w:rsidRPr="00FC23D2">
              <w:rPr>
                <w:rFonts w:ascii="HG丸ｺﾞｼｯｸM-PRO" w:eastAsia="HG丸ｺﾞｼｯｸM-PRO" w:hAnsi="HG丸ｺﾞｼｯｸM-PRO" w:cs="Times New Roman" w:hint="eastAsia"/>
                <w:bCs/>
                <w:sz w:val="22"/>
              </w:rPr>
              <w:t>見通しをもっ</w:t>
            </w:r>
            <w:r w:rsidR="00FC23D2" w:rsidRPr="00FC23D2">
              <w:rPr>
                <w:rFonts w:ascii="HG丸ｺﾞｼｯｸM-PRO" w:eastAsia="HG丸ｺﾞｼｯｸM-PRO" w:hAnsi="HG丸ｺﾞｼｯｸM-PRO" w:cs="Times New Roman" w:hint="eastAsia"/>
                <w:bCs/>
                <w:sz w:val="22"/>
              </w:rPr>
              <w:t>た学習活動の展開。</w:t>
            </w:r>
          </w:p>
          <w:p w14:paraId="723D1193" w14:textId="297CACCB" w:rsidR="00583C4D" w:rsidRPr="00FC23D2" w:rsidRDefault="00583C4D" w:rsidP="00CA6C9D">
            <w:pPr>
              <w:pStyle w:val="af"/>
              <w:numPr>
                <w:ilvl w:val="0"/>
                <w:numId w:val="2"/>
              </w:numPr>
              <w:ind w:leftChars="0"/>
              <w:rPr>
                <w:rFonts w:ascii="HG丸ｺﾞｼｯｸM-PRO" w:eastAsia="HG丸ｺﾞｼｯｸM-PRO" w:hAnsi="HG丸ｺﾞｼｯｸM-PRO" w:cs="Times New Roman"/>
                <w:bCs/>
                <w:sz w:val="22"/>
              </w:rPr>
            </w:pPr>
            <w:r w:rsidRPr="00FC23D2">
              <w:rPr>
                <w:rFonts w:ascii="HG丸ｺﾞｼｯｸM-PRO" w:eastAsia="HG丸ｺﾞｼｯｸM-PRO" w:hAnsi="HG丸ｺﾞｼｯｸM-PRO" w:cs="Times New Roman" w:hint="eastAsia"/>
                <w:bCs/>
                <w:sz w:val="22"/>
              </w:rPr>
              <w:t>デジタルドリルやプリント</w:t>
            </w:r>
            <w:r w:rsidR="00FC23D2" w:rsidRPr="00FC23D2">
              <w:rPr>
                <w:rFonts w:ascii="HG丸ｺﾞｼｯｸM-PRO" w:eastAsia="HG丸ｺﾞｼｯｸM-PRO" w:hAnsi="HG丸ｺﾞｼｯｸM-PRO" w:cs="Times New Roman" w:hint="eastAsia"/>
                <w:bCs/>
                <w:sz w:val="22"/>
              </w:rPr>
              <w:t>を活用した</w:t>
            </w:r>
            <w:r w:rsidRPr="00FC23D2">
              <w:rPr>
                <w:rFonts w:ascii="HG丸ｺﾞｼｯｸM-PRO" w:eastAsia="HG丸ｺﾞｼｯｸM-PRO" w:hAnsi="HG丸ｺﾞｼｯｸM-PRO" w:cs="Times New Roman" w:hint="eastAsia"/>
                <w:bCs/>
                <w:sz w:val="22"/>
              </w:rPr>
              <w:t>反復練習。</w:t>
            </w:r>
          </w:p>
          <w:p w14:paraId="06F48E32" w14:textId="28A237A2" w:rsidR="00583C4D" w:rsidRPr="00FC23D2" w:rsidRDefault="00583C4D" w:rsidP="00583C4D">
            <w:pPr>
              <w:rPr>
                <w:rFonts w:ascii="HG丸ｺﾞｼｯｸM-PRO" w:eastAsia="HG丸ｺﾞｼｯｸM-PRO" w:hAnsi="HG丸ｺﾞｼｯｸM-PRO" w:cs="Times New Roman"/>
                <w:bCs/>
                <w:sz w:val="22"/>
              </w:rPr>
            </w:pPr>
          </w:p>
        </w:tc>
      </w:tr>
      <w:tr w:rsidR="004B69D1" w:rsidRPr="006A47CD" w14:paraId="4D8DA2CE" w14:textId="77777777" w:rsidTr="004923E9">
        <w:tc>
          <w:tcPr>
            <w:tcW w:w="752" w:type="dxa"/>
          </w:tcPr>
          <w:p w14:paraId="7483603E" w14:textId="77777777" w:rsidR="004B69D1" w:rsidRDefault="004B69D1" w:rsidP="004B69D1">
            <w:pPr>
              <w:jc w:val="center"/>
              <w:rPr>
                <w:rFonts w:ascii="ＭＳ 明朝" w:eastAsia="ＭＳ 明朝" w:hAnsi="ＭＳ 明朝" w:cs="Times New Roman"/>
                <w:b/>
                <w:szCs w:val="21"/>
              </w:rPr>
            </w:pPr>
          </w:p>
          <w:p w14:paraId="63A9669F" w14:textId="57C9D1D3" w:rsidR="004B69D1" w:rsidRDefault="004B69D1" w:rsidP="004B69D1">
            <w:pPr>
              <w:jc w:val="center"/>
              <w:rPr>
                <w:rFonts w:ascii="ＭＳ 明朝" w:eastAsia="ＭＳ 明朝" w:hAnsi="ＭＳ 明朝" w:cs="Times New Roman"/>
                <w:b/>
                <w:szCs w:val="21"/>
              </w:rPr>
            </w:pPr>
            <w:r w:rsidRPr="00E17F43">
              <w:rPr>
                <w:rFonts w:ascii="ＭＳ 明朝" w:eastAsia="ＭＳ 明朝" w:hAnsi="ＭＳ 明朝" w:cs="Times New Roman" w:hint="eastAsia"/>
                <w:b/>
                <w:szCs w:val="21"/>
              </w:rPr>
              <w:t>４</w:t>
            </w:r>
          </w:p>
          <w:p w14:paraId="74D2D1A0" w14:textId="77777777" w:rsidR="004B69D1" w:rsidRDefault="004B69D1" w:rsidP="004B69D1">
            <w:pPr>
              <w:jc w:val="center"/>
              <w:rPr>
                <w:rFonts w:ascii="ＭＳ 明朝" w:eastAsia="ＭＳ 明朝" w:hAnsi="ＭＳ 明朝" w:cs="Times New Roman"/>
                <w:b/>
                <w:szCs w:val="21"/>
              </w:rPr>
            </w:pPr>
            <w:r w:rsidRPr="00E17F43">
              <w:rPr>
                <w:rFonts w:ascii="ＭＳ 明朝" w:eastAsia="ＭＳ 明朝" w:hAnsi="ＭＳ 明朝" w:cs="Times New Roman" w:hint="eastAsia"/>
                <w:b/>
                <w:szCs w:val="21"/>
              </w:rPr>
              <w:t>学</w:t>
            </w:r>
          </w:p>
          <w:p w14:paraId="56C0EE98" w14:textId="77777777" w:rsidR="004B69D1" w:rsidRPr="00E17F43" w:rsidRDefault="004B69D1" w:rsidP="004B69D1">
            <w:pPr>
              <w:jc w:val="center"/>
              <w:rPr>
                <w:rFonts w:ascii="ＭＳ 明朝" w:eastAsia="ＭＳ 明朝" w:hAnsi="ＭＳ 明朝" w:cs="Times New Roman"/>
                <w:b/>
                <w:szCs w:val="21"/>
              </w:rPr>
            </w:pPr>
            <w:r w:rsidRPr="00E17F43">
              <w:rPr>
                <w:rFonts w:ascii="ＭＳ 明朝" w:eastAsia="ＭＳ 明朝" w:hAnsi="ＭＳ 明朝" w:cs="Times New Roman" w:hint="eastAsia"/>
                <w:b/>
                <w:szCs w:val="21"/>
              </w:rPr>
              <w:t>年</w:t>
            </w:r>
          </w:p>
        </w:tc>
        <w:tc>
          <w:tcPr>
            <w:tcW w:w="3071" w:type="dxa"/>
          </w:tcPr>
          <w:p w14:paraId="7F93A268" w14:textId="48433F3C" w:rsidR="004B69D1" w:rsidRPr="00FC23D2" w:rsidRDefault="006716E2" w:rsidP="006716E2">
            <w:pPr>
              <w:ind w:left="220" w:hanging="220"/>
              <w:rPr>
                <w:rFonts w:ascii="HG丸ｺﾞｼｯｸM-PRO" w:eastAsia="HG丸ｺﾞｼｯｸM-PRO" w:hAnsi="HG丸ｺﾞｼｯｸM-PRO" w:cs="Times New Roman"/>
                <w:bCs/>
                <w:sz w:val="22"/>
              </w:rPr>
            </w:pPr>
            <w:r w:rsidRPr="00FC23D2">
              <w:rPr>
                <w:rFonts w:ascii="HG丸ｺﾞｼｯｸM-PRO" w:eastAsia="HG丸ｺﾞｼｯｸM-PRO" w:hAnsi="HG丸ｺﾞｼｯｸM-PRO" w:cs="Times New Roman" w:hint="eastAsia"/>
                <w:bCs/>
                <w:sz w:val="22"/>
              </w:rPr>
              <w:t>・</w:t>
            </w:r>
            <w:r w:rsidR="004B69D1" w:rsidRPr="00FC23D2">
              <w:rPr>
                <w:rFonts w:ascii="HG丸ｺﾞｼｯｸM-PRO" w:eastAsia="HG丸ｺﾞｼｯｸM-PRO" w:hAnsi="HG丸ｺﾞｼｯｸM-PRO" w:cs="Times New Roman" w:hint="eastAsia"/>
                <w:bCs/>
                <w:sz w:val="22"/>
              </w:rPr>
              <w:t>国語では、</w:t>
            </w:r>
            <w:r w:rsidRPr="00FC23D2">
              <w:rPr>
                <w:rFonts w:ascii="HG丸ｺﾞｼｯｸM-PRO" w:eastAsia="HG丸ｺﾞｼｯｸM-PRO" w:hAnsi="HG丸ｺﾞｼｯｸM-PRO" w:cs="Times New Roman" w:hint="eastAsia"/>
                <w:bCs/>
                <w:sz w:val="22"/>
              </w:rPr>
              <w:t>前年度の漢字の書き取りについて復習が必要である。</w:t>
            </w:r>
          </w:p>
          <w:p w14:paraId="5A8EEB1E" w14:textId="77777777" w:rsidR="00C03573" w:rsidRPr="00FC23D2" w:rsidRDefault="00C03573" w:rsidP="004B69D1">
            <w:pPr>
              <w:rPr>
                <w:rFonts w:ascii="HG丸ｺﾞｼｯｸM-PRO" w:eastAsia="HG丸ｺﾞｼｯｸM-PRO" w:hAnsi="HG丸ｺﾞｼｯｸM-PRO" w:cs="Times New Roman"/>
                <w:bCs/>
                <w:sz w:val="22"/>
              </w:rPr>
            </w:pPr>
          </w:p>
          <w:p w14:paraId="450FEF44" w14:textId="2FEAEC11" w:rsidR="00C03573" w:rsidRPr="00FC23D2" w:rsidRDefault="006716E2" w:rsidP="006716E2">
            <w:pPr>
              <w:ind w:left="220" w:hanging="220"/>
              <w:rPr>
                <w:rFonts w:ascii="HG丸ｺﾞｼｯｸM-PRO" w:eastAsia="HG丸ｺﾞｼｯｸM-PRO" w:hAnsi="HG丸ｺﾞｼｯｸM-PRO" w:cs="Times New Roman"/>
                <w:bCs/>
                <w:sz w:val="22"/>
              </w:rPr>
            </w:pPr>
            <w:r w:rsidRPr="00FC23D2">
              <w:rPr>
                <w:rFonts w:ascii="HG丸ｺﾞｼｯｸM-PRO" w:eastAsia="HG丸ｺﾞｼｯｸM-PRO" w:hAnsi="HG丸ｺﾞｼｯｸM-PRO" w:cs="Times New Roman" w:hint="eastAsia"/>
                <w:bCs/>
                <w:sz w:val="22"/>
              </w:rPr>
              <w:t>・</w:t>
            </w:r>
            <w:r w:rsidR="00C03573" w:rsidRPr="00FC23D2">
              <w:rPr>
                <w:rFonts w:ascii="HG丸ｺﾞｼｯｸM-PRO" w:eastAsia="HG丸ｺﾞｼｯｸM-PRO" w:hAnsi="HG丸ｺﾞｼｯｸM-PRO" w:cs="Times New Roman" w:hint="eastAsia"/>
                <w:bCs/>
                <w:sz w:val="22"/>
              </w:rPr>
              <w:t>国語をはじめ、書いてあることを読むこと（音読）について、声を出すことに</w:t>
            </w:r>
            <w:r w:rsidRPr="00FC23D2">
              <w:rPr>
                <w:rFonts w:ascii="HG丸ｺﾞｼｯｸM-PRO" w:eastAsia="HG丸ｺﾞｼｯｸM-PRO" w:hAnsi="HG丸ｺﾞｼｯｸM-PRO" w:cs="Times New Roman" w:hint="eastAsia"/>
                <w:bCs/>
                <w:sz w:val="22"/>
              </w:rPr>
              <w:t>苦手感を感じたり、間違えて読むことへの抵抗感を感じる児童への指導が必要である。</w:t>
            </w:r>
          </w:p>
          <w:p w14:paraId="7AD62A4E" w14:textId="77777777" w:rsidR="00C03573" w:rsidRPr="00FC23D2" w:rsidRDefault="00C03573" w:rsidP="004B69D1">
            <w:pPr>
              <w:rPr>
                <w:rFonts w:ascii="HG丸ｺﾞｼｯｸM-PRO" w:eastAsia="HG丸ｺﾞｼｯｸM-PRO" w:hAnsi="HG丸ｺﾞｼｯｸM-PRO" w:cs="Times New Roman"/>
                <w:bCs/>
                <w:sz w:val="22"/>
              </w:rPr>
            </w:pPr>
          </w:p>
          <w:p w14:paraId="626D5138" w14:textId="01032BA8" w:rsidR="004B69D1" w:rsidRPr="00FC23D2" w:rsidRDefault="006716E2" w:rsidP="006716E2">
            <w:pPr>
              <w:ind w:left="220" w:hanging="220"/>
              <w:rPr>
                <w:rFonts w:ascii="HG丸ｺﾞｼｯｸM-PRO" w:eastAsia="HG丸ｺﾞｼｯｸM-PRO" w:hAnsi="HG丸ｺﾞｼｯｸM-PRO" w:cs="Times New Roman"/>
                <w:bCs/>
                <w:sz w:val="22"/>
              </w:rPr>
            </w:pPr>
            <w:r w:rsidRPr="00FC23D2">
              <w:rPr>
                <w:rFonts w:ascii="HG丸ｺﾞｼｯｸM-PRO" w:eastAsia="HG丸ｺﾞｼｯｸM-PRO" w:hAnsi="HG丸ｺﾞｼｯｸM-PRO" w:cs="Times New Roman" w:hint="eastAsia"/>
                <w:bCs/>
                <w:sz w:val="22"/>
              </w:rPr>
              <w:t>・算数では、四則計算及びかけ算九九や筆算など、前学年の復習も含めた指導が必要である。</w:t>
            </w:r>
          </w:p>
        </w:tc>
        <w:tc>
          <w:tcPr>
            <w:tcW w:w="3657" w:type="dxa"/>
          </w:tcPr>
          <w:p w14:paraId="077424C5" w14:textId="300A73C4" w:rsidR="004B69D1" w:rsidRPr="00FC23D2" w:rsidRDefault="004B69D1" w:rsidP="000B094B">
            <w:pPr>
              <w:ind w:left="220" w:hangingChars="100" w:hanging="220"/>
              <w:rPr>
                <w:rFonts w:ascii="HG丸ｺﾞｼｯｸM-PRO" w:eastAsia="HG丸ｺﾞｼｯｸM-PRO" w:hAnsi="HG丸ｺﾞｼｯｸM-PRO" w:cs="Times New Roman"/>
                <w:bCs/>
                <w:sz w:val="22"/>
              </w:rPr>
            </w:pPr>
            <w:r w:rsidRPr="00FC23D2">
              <w:rPr>
                <w:rFonts w:ascii="HG丸ｺﾞｼｯｸM-PRO" w:eastAsia="HG丸ｺﾞｼｯｸM-PRO" w:hAnsi="HG丸ｺﾞｼｯｸM-PRO" w:cs="Times New Roman" w:hint="eastAsia"/>
                <w:bCs/>
                <w:sz w:val="22"/>
              </w:rPr>
              <w:t>・</w:t>
            </w:r>
            <w:r w:rsidR="00C57B60" w:rsidRPr="00FC23D2">
              <w:rPr>
                <w:rFonts w:ascii="HG丸ｺﾞｼｯｸM-PRO" w:eastAsia="HG丸ｺﾞｼｯｸM-PRO" w:hAnsi="HG丸ｺﾞｼｯｸM-PRO" w:cs="Times New Roman" w:hint="eastAsia"/>
                <w:bCs/>
                <w:sz w:val="22"/>
              </w:rPr>
              <w:t>漢字の学習では、「</w:t>
            </w:r>
            <w:r w:rsidRPr="00FC23D2">
              <w:rPr>
                <w:rFonts w:ascii="HG丸ｺﾞｼｯｸM-PRO" w:eastAsia="HG丸ｺﾞｼｯｸM-PRO" w:hAnsi="HG丸ｺﾞｼｯｸM-PRO" w:cs="Times New Roman" w:hint="eastAsia"/>
                <w:bCs/>
                <w:sz w:val="22"/>
              </w:rPr>
              <w:t>指書き・なぞり書き</w:t>
            </w:r>
            <w:r w:rsidR="00C57B60" w:rsidRPr="00FC23D2">
              <w:rPr>
                <w:rFonts w:ascii="HG丸ｺﾞｼｯｸM-PRO" w:eastAsia="HG丸ｺﾞｼｯｸM-PRO" w:hAnsi="HG丸ｺﾞｼｯｸM-PRO" w:cs="Times New Roman" w:hint="eastAsia"/>
                <w:bCs/>
                <w:sz w:val="22"/>
              </w:rPr>
              <w:t>」</w:t>
            </w:r>
            <w:r w:rsidRPr="00FC23D2">
              <w:rPr>
                <w:rFonts w:ascii="HG丸ｺﾞｼｯｸM-PRO" w:eastAsia="HG丸ｺﾞｼｯｸM-PRO" w:hAnsi="HG丸ｺﾞｼｯｸM-PRO" w:cs="Times New Roman" w:hint="eastAsia"/>
                <w:bCs/>
                <w:sz w:val="22"/>
              </w:rPr>
              <w:t>など、</w:t>
            </w:r>
            <w:r w:rsidR="00C57B60" w:rsidRPr="00FC23D2">
              <w:rPr>
                <w:rFonts w:ascii="HG丸ｺﾞｼｯｸM-PRO" w:eastAsia="HG丸ｺﾞｼｯｸM-PRO" w:hAnsi="HG丸ｺﾞｼｯｸM-PRO" w:cs="Times New Roman" w:hint="eastAsia"/>
                <w:bCs/>
                <w:sz w:val="22"/>
              </w:rPr>
              <w:t>体の</w:t>
            </w:r>
            <w:r w:rsidRPr="00FC23D2">
              <w:rPr>
                <w:rFonts w:ascii="HG丸ｺﾞｼｯｸM-PRO" w:eastAsia="HG丸ｺﾞｼｯｸM-PRO" w:hAnsi="HG丸ｺﾞｼｯｸM-PRO" w:cs="Times New Roman" w:hint="eastAsia"/>
                <w:bCs/>
                <w:sz w:val="22"/>
              </w:rPr>
              <w:t>いろいろな感覚を使って、</w:t>
            </w:r>
            <w:r w:rsidR="00C57B60" w:rsidRPr="00FC23D2">
              <w:rPr>
                <w:rFonts w:ascii="HG丸ｺﾞｼｯｸM-PRO" w:eastAsia="HG丸ｺﾞｼｯｸM-PRO" w:hAnsi="HG丸ｺﾞｼｯｸM-PRO" w:cs="Times New Roman" w:hint="eastAsia"/>
                <w:bCs/>
                <w:sz w:val="22"/>
              </w:rPr>
              <w:t>繰り返し練習ができるよう、</w:t>
            </w:r>
            <w:r w:rsidRPr="00FC23D2">
              <w:rPr>
                <w:rFonts w:ascii="HG丸ｺﾞｼｯｸM-PRO" w:eastAsia="HG丸ｺﾞｼｯｸM-PRO" w:hAnsi="HG丸ｺﾞｼｯｸM-PRO" w:cs="Times New Roman" w:hint="eastAsia"/>
                <w:bCs/>
                <w:sz w:val="22"/>
              </w:rPr>
              <w:t>授業中に</w:t>
            </w:r>
            <w:r w:rsidR="00C57B60" w:rsidRPr="00FC23D2">
              <w:rPr>
                <w:rFonts w:ascii="HG丸ｺﾞｼｯｸM-PRO" w:eastAsia="HG丸ｺﾞｼｯｸM-PRO" w:hAnsi="HG丸ｺﾞｼｯｸM-PRO" w:cs="Times New Roman" w:hint="eastAsia"/>
                <w:bCs/>
                <w:sz w:val="22"/>
              </w:rPr>
              <w:t>学習の時間を</w:t>
            </w:r>
            <w:r w:rsidRPr="00FC23D2">
              <w:rPr>
                <w:rFonts w:ascii="HG丸ｺﾞｼｯｸM-PRO" w:eastAsia="HG丸ｺﾞｼｯｸM-PRO" w:hAnsi="HG丸ｺﾞｼｯｸM-PRO" w:cs="Times New Roman" w:hint="eastAsia"/>
                <w:bCs/>
                <w:sz w:val="22"/>
              </w:rPr>
              <w:t>確保する。</w:t>
            </w:r>
            <w:r w:rsidR="004B65D0" w:rsidRPr="00FC23D2">
              <w:rPr>
                <w:rFonts w:ascii="HG丸ｺﾞｼｯｸM-PRO" w:eastAsia="HG丸ｺﾞｼｯｸM-PRO" w:hAnsi="HG丸ｺﾞｼｯｸM-PRO" w:cs="Times New Roman" w:hint="eastAsia"/>
                <w:bCs/>
                <w:sz w:val="22"/>
              </w:rPr>
              <w:t>加えて、家庭とも連携し、習熟率を高める。</w:t>
            </w:r>
            <w:r w:rsidR="00C57B60" w:rsidRPr="00FC23D2">
              <w:rPr>
                <w:rFonts w:ascii="HG丸ｺﾞｼｯｸM-PRO" w:eastAsia="HG丸ｺﾞｼｯｸM-PRO" w:hAnsi="HG丸ｺﾞｼｯｸM-PRO" w:cs="Times New Roman" w:hint="eastAsia"/>
                <w:bCs/>
                <w:sz w:val="22"/>
              </w:rPr>
              <w:t>家庭学習については、練習方法の見通しが</w:t>
            </w:r>
            <w:r w:rsidR="000B094B" w:rsidRPr="00FC23D2">
              <w:rPr>
                <w:rFonts w:ascii="HG丸ｺﾞｼｯｸM-PRO" w:eastAsia="HG丸ｺﾞｼｯｸM-PRO" w:hAnsi="HG丸ｺﾞｼｯｸM-PRO" w:cs="Times New Roman" w:hint="eastAsia"/>
                <w:bCs/>
                <w:sz w:val="22"/>
              </w:rPr>
              <w:t>も</w:t>
            </w:r>
            <w:r w:rsidR="00C57B60" w:rsidRPr="00FC23D2">
              <w:rPr>
                <w:rFonts w:ascii="HG丸ｺﾞｼｯｸM-PRO" w:eastAsia="HG丸ｺﾞｼｯｸM-PRO" w:hAnsi="HG丸ｺﾞｼｯｸM-PRO" w:cs="Times New Roman" w:hint="eastAsia"/>
                <w:bCs/>
                <w:sz w:val="22"/>
              </w:rPr>
              <w:t>てるよう、事前に学習方法を指導する。</w:t>
            </w:r>
          </w:p>
          <w:p w14:paraId="30CEB9C3" w14:textId="22FAE942" w:rsidR="004B69D1" w:rsidRPr="00FC23D2" w:rsidRDefault="004B69D1" w:rsidP="000B094B">
            <w:pPr>
              <w:ind w:left="220" w:hangingChars="100" w:hanging="220"/>
              <w:rPr>
                <w:rFonts w:ascii="HG丸ｺﾞｼｯｸM-PRO" w:eastAsia="HG丸ｺﾞｼｯｸM-PRO" w:hAnsi="HG丸ｺﾞｼｯｸM-PRO" w:cs="Times New Roman"/>
                <w:bCs/>
                <w:sz w:val="22"/>
              </w:rPr>
            </w:pPr>
            <w:r w:rsidRPr="00FC23D2">
              <w:rPr>
                <w:rFonts w:ascii="HG丸ｺﾞｼｯｸM-PRO" w:eastAsia="HG丸ｺﾞｼｯｸM-PRO" w:hAnsi="HG丸ｺﾞｼｯｸM-PRO" w:cs="Times New Roman" w:hint="eastAsia"/>
                <w:bCs/>
                <w:sz w:val="22"/>
              </w:rPr>
              <w:t>・</w:t>
            </w:r>
            <w:r w:rsidR="00C57B60" w:rsidRPr="00FC23D2">
              <w:rPr>
                <w:rFonts w:ascii="HG丸ｺﾞｼｯｸM-PRO" w:eastAsia="HG丸ｺﾞｼｯｸM-PRO" w:hAnsi="HG丸ｺﾞｼｯｸM-PRO" w:cs="Times New Roman" w:hint="eastAsia"/>
                <w:bCs/>
                <w:sz w:val="22"/>
              </w:rPr>
              <w:t>音読については、</w:t>
            </w:r>
            <w:r w:rsidRPr="00FC23D2">
              <w:rPr>
                <w:rFonts w:ascii="HG丸ｺﾞｼｯｸM-PRO" w:eastAsia="HG丸ｺﾞｼｯｸM-PRO" w:hAnsi="HG丸ｺﾞｼｯｸM-PRO" w:cs="Times New Roman" w:hint="eastAsia"/>
                <w:bCs/>
                <w:sz w:val="22"/>
              </w:rPr>
              <w:t>リズムの良い詩や、名文など</w:t>
            </w:r>
            <w:r w:rsidR="00C57B60" w:rsidRPr="00FC23D2">
              <w:rPr>
                <w:rFonts w:ascii="HG丸ｺﾞｼｯｸM-PRO" w:eastAsia="HG丸ｺﾞｼｯｸM-PRO" w:hAnsi="HG丸ｺﾞｼｯｸM-PRO" w:cs="Times New Roman" w:hint="eastAsia"/>
                <w:bCs/>
                <w:sz w:val="22"/>
              </w:rPr>
              <w:t>の児童が読みたくなるような教材を用意する。また</w:t>
            </w:r>
            <w:r w:rsidRPr="00FC23D2">
              <w:rPr>
                <w:rFonts w:ascii="HG丸ｺﾞｼｯｸM-PRO" w:eastAsia="HG丸ｺﾞｼｯｸM-PRO" w:hAnsi="HG丸ｺﾞｼｯｸM-PRO" w:cs="Times New Roman" w:hint="eastAsia"/>
                <w:bCs/>
                <w:sz w:val="22"/>
              </w:rPr>
              <w:t>、音読の方法を工夫しながら、楽しく</w:t>
            </w:r>
            <w:r w:rsidR="00C03573" w:rsidRPr="00FC23D2">
              <w:rPr>
                <w:rFonts w:ascii="HG丸ｺﾞｼｯｸM-PRO" w:eastAsia="HG丸ｺﾞｼｯｸM-PRO" w:hAnsi="HG丸ｺﾞｼｯｸM-PRO" w:cs="Times New Roman" w:hint="eastAsia"/>
                <w:bCs/>
                <w:sz w:val="22"/>
              </w:rPr>
              <w:t>繰り返し</w:t>
            </w:r>
            <w:r w:rsidRPr="00FC23D2">
              <w:rPr>
                <w:rFonts w:ascii="HG丸ｺﾞｼｯｸM-PRO" w:eastAsia="HG丸ｺﾞｼｯｸM-PRO" w:hAnsi="HG丸ｺﾞｼｯｸM-PRO" w:cs="Times New Roman" w:hint="eastAsia"/>
                <w:bCs/>
                <w:sz w:val="22"/>
              </w:rPr>
              <w:t>練習することができるようにする。</w:t>
            </w:r>
          </w:p>
          <w:p w14:paraId="221EAE6F" w14:textId="31425D41" w:rsidR="004B69D1" w:rsidRPr="00FC23D2" w:rsidRDefault="004B69D1" w:rsidP="000B094B">
            <w:pPr>
              <w:ind w:left="220" w:hangingChars="100" w:hanging="220"/>
              <w:rPr>
                <w:rFonts w:ascii="HG丸ｺﾞｼｯｸM-PRO" w:eastAsia="HG丸ｺﾞｼｯｸM-PRO" w:hAnsi="HG丸ｺﾞｼｯｸM-PRO" w:cs="Times New Roman"/>
                <w:bCs/>
                <w:sz w:val="22"/>
              </w:rPr>
            </w:pPr>
            <w:r w:rsidRPr="00FC23D2">
              <w:rPr>
                <w:rFonts w:ascii="HG丸ｺﾞｼｯｸM-PRO" w:eastAsia="HG丸ｺﾞｼｯｸM-PRO" w:hAnsi="HG丸ｺﾞｼｯｸM-PRO" w:cs="Times New Roman" w:hint="eastAsia"/>
                <w:bCs/>
                <w:sz w:val="22"/>
              </w:rPr>
              <w:t>・</w:t>
            </w:r>
            <w:r w:rsidR="00886F2D" w:rsidRPr="00FC23D2">
              <w:rPr>
                <w:rFonts w:ascii="HG丸ｺﾞｼｯｸM-PRO" w:eastAsia="HG丸ｺﾞｼｯｸM-PRO" w:hAnsi="HG丸ｺﾞｼｯｸM-PRO" w:cs="Times New Roman" w:hint="eastAsia"/>
                <w:bCs/>
                <w:sz w:val="22"/>
              </w:rPr>
              <w:t>算数では、</w:t>
            </w:r>
            <w:r w:rsidRPr="00FC23D2">
              <w:rPr>
                <w:rFonts w:ascii="HG丸ｺﾞｼｯｸM-PRO" w:eastAsia="HG丸ｺﾞｼｯｸM-PRO" w:hAnsi="HG丸ｺﾞｼｯｸM-PRO" w:cs="Times New Roman" w:hint="eastAsia"/>
                <w:bCs/>
                <w:sz w:val="22"/>
              </w:rPr>
              <w:t>問題</w:t>
            </w:r>
            <w:r w:rsidR="004B65D0" w:rsidRPr="00FC23D2">
              <w:rPr>
                <w:rFonts w:ascii="HG丸ｺﾞｼｯｸM-PRO" w:eastAsia="HG丸ｺﾞｼｯｸM-PRO" w:hAnsi="HG丸ｺﾞｼｯｸM-PRO" w:cs="Times New Roman" w:hint="eastAsia"/>
                <w:bCs/>
                <w:sz w:val="22"/>
              </w:rPr>
              <w:t>練習において</w:t>
            </w:r>
            <w:r w:rsidR="00886F2D" w:rsidRPr="00FC23D2">
              <w:rPr>
                <w:rFonts w:ascii="HG丸ｺﾞｼｯｸM-PRO" w:eastAsia="HG丸ｺﾞｼｯｸM-PRO" w:hAnsi="HG丸ｺﾞｼｯｸM-PRO" w:cs="Times New Roman" w:hint="eastAsia"/>
                <w:bCs/>
                <w:sz w:val="22"/>
              </w:rPr>
              <w:t>難易度や問題数</w:t>
            </w:r>
            <w:r w:rsidRPr="00FC23D2">
              <w:rPr>
                <w:rFonts w:ascii="HG丸ｺﾞｼｯｸM-PRO" w:eastAsia="HG丸ｺﾞｼｯｸM-PRO" w:hAnsi="HG丸ｺﾞｼｯｸM-PRO" w:cs="Times New Roman" w:hint="eastAsia"/>
                <w:bCs/>
                <w:sz w:val="22"/>
              </w:rPr>
              <w:t>を選べるよう</w:t>
            </w:r>
            <w:r w:rsidR="00886F2D" w:rsidRPr="00FC23D2">
              <w:rPr>
                <w:rFonts w:ascii="HG丸ｺﾞｼｯｸM-PRO" w:eastAsia="HG丸ｺﾞｼｯｸM-PRO" w:hAnsi="HG丸ｺﾞｼｯｸM-PRO" w:cs="Times New Roman" w:hint="eastAsia"/>
                <w:bCs/>
                <w:sz w:val="22"/>
              </w:rPr>
              <w:t>な</w:t>
            </w:r>
            <w:r w:rsidRPr="00FC23D2">
              <w:rPr>
                <w:rFonts w:ascii="HG丸ｺﾞｼｯｸM-PRO" w:eastAsia="HG丸ｺﾞｼｯｸM-PRO" w:hAnsi="HG丸ｺﾞｼｯｸM-PRO" w:cs="Times New Roman" w:hint="eastAsia"/>
                <w:bCs/>
                <w:sz w:val="22"/>
              </w:rPr>
              <w:t>コース</w:t>
            </w:r>
            <w:r w:rsidR="004B65D0" w:rsidRPr="00FC23D2">
              <w:rPr>
                <w:rFonts w:ascii="HG丸ｺﾞｼｯｸM-PRO" w:eastAsia="HG丸ｺﾞｼｯｸM-PRO" w:hAnsi="HG丸ｺﾞｼｯｸM-PRO" w:cs="Times New Roman" w:hint="eastAsia"/>
                <w:bCs/>
                <w:sz w:val="22"/>
              </w:rPr>
              <w:t>を</w:t>
            </w:r>
            <w:r w:rsidR="00C57B60" w:rsidRPr="00FC23D2">
              <w:rPr>
                <w:rFonts w:ascii="HG丸ｺﾞｼｯｸM-PRO" w:eastAsia="HG丸ｺﾞｼｯｸM-PRO" w:hAnsi="HG丸ｺﾞｼｯｸM-PRO" w:cs="Times New Roman" w:hint="eastAsia"/>
                <w:bCs/>
                <w:sz w:val="22"/>
              </w:rPr>
              <w:t>設けるなど</w:t>
            </w:r>
            <w:r w:rsidRPr="00FC23D2">
              <w:rPr>
                <w:rFonts w:ascii="HG丸ｺﾞｼｯｸM-PRO" w:eastAsia="HG丸ｺﾞｼｯｸM-PRO" w:hAnsi="HG丸ｺﾞｼｯｸM-PRO" w:cs="Times New Roman" w:hint="eastAsia"/>
                <w:bCs/>
                <w:sz w:val="22"/>
              </w:rPr>
              <w:t>、</w:t>
            </w:r>
            <w:r w:rsidR="004B65D0" w:rsidRPr="00FC23D2">
              <w:rPr>
                <w:rFonts w:ascii="HG丸ｺﾞｼｯｸM-PRO" w:eastAsia="HG丸ｺﾞｼｯｸM-PRO" w:hAnsi="HG丸ｺﾞｼｯｸM-PRO" w:cs="Times New Roman" w:hint="eastAsia"/>
                <w:bCs/>
                <w:sz w:val="22"/>
              </w:rPr>
              <w:t>児童</w:t>
            </w:r>
            <w:r w:rsidR="00886F2D" w:rsidRPr="00FC23D2">
              <w:rPr>
                <w:rFonts w:ascii="HG丸ｺﾞｼｯｸM-PRO" w:eastAsia="HG丸ｺﾞｼｯｸM-PRO" w:hAnsi="HG丸ｺﾞｼｯｸM-PRO" w:cs="Times New Roman" w:hint="eastAsia"/>
                <w:bCs/>
                <w:sz w:val="22"/>
              </w:rPr>
              <w:t>の習熟度合に応じて</w:t>
            </w:r>
            <w:r w:rsidR="004B65D0" w:rsidRPr="00FC23D2">
              <w:rPr>
                <w:rFonts w:ascii="HG丸ｺﾞｼｯｸM-PRO" w:eastAsia="HG丸ｺﾞｼｯｸM-PRO" w:hAnsi="HG丸ｺﾞｼｯｸM-PRO" w:cs="Times New Roman" w:hint="eastAsia"/>
                <w:bCs/>
                <w:sz w:val="22"/>
              </w:rPr>
              <w:t>学習ができるよう工夫をする</w:t>
            </w:r>
            <w:r w:rsidR="00886F2D" w:rsidRPr="00FC23D2">
              <w:rPr>
                <w:rFonts w:ascii="HG丸ｺﾞｼｯｸM-PRO" w:eastAsia="HG丸ｺﾞｼｯｸM-PRO" w:hAnsi="HG丸ｺﾞｼｯｸM-PRO" w:cs="Times New Roman" w:hint="eastAsia"/>
                <w:bCs/>
                <w:sz w:val="22"/>
              </w:rPr>
              <w:t>。</w:t>
            </w:r>
            <w:r w:rsidR="004B65D0" w:rsidRPr="00FC23D2">
              <w:rPr>
                <w:rFonts w:ascii="HG丸ｺﾞｼｯｸM-PRO" w:eastAsia="HG丸ｺﾞｼｯｸM-PRO" w:hAnsi="HG丸ｺﾞｼｯｸM-PRO" w:cs="Times New Roman" w:hint="eastAsia"/>
                <w:bCs/>
                <w:sz w:val="22"/>
              </w:rPr>
              <w:t>また、タブレット端末を活用して、デジタルドリル等でも学習内容の定着を図る。</w:t>
            </w:r>
          </w:p>
        </w:tc>
        <w:tc>
          <w:tcPr>
            <w:tcW w:w="2976" w:type="dxa"/>
          </w:tcPr>
          <w:p w14:paraId="47D5D6D7" w14:textId="0CFF28B6" w:rsidR="004B69D1" w:rsidRPr="00FC23D2" w:rsidRDefault="00C57B60" w:rsidP="00C57B60">
            <w:pPr>
              <w:pStyle w:val="af"/>
              <w:numPr>
                <w:ilvl w:val="0"/>
                <w:numId w:val="3"/>
              </w:numPr>
              <w:ind w:leftChars="0"/>
              <w:rPr>
                <w:rFonts w:ascii="HG丸ｺﾞｼｯｸM-PRO" w:eastAsia="HG丸ｺﾞｼｯｸM-PRO" w:hAnsi="HG丸ｺﾞｼｯｸM-PRO" w:cs="Times New Roman"/>
                <w:bCs/>
                <w:sz w:val="22"/>
              </w:rPr>
            </w:pPr>
            <w:r w:rsidRPr="00FC23D2">
              <w:rPr>
                <w:rFonts w:ascii="HG丸ｺﾞｼｯｸM-PRO" w:eastAsia="HG丸ｺﾞｼｯｸM-PRO" w:hAnsi="HG丸ｺﾞｼｯｸM-PRO" w:cs="Times New Roman" w:hint="eastAsia"/>
                <w:bCs/>
                <w:sz w:val="22"/>
              </w:rPr>
              <w:t>漢字の学習</w:t>
            </w:r>
            <w:r w:rsidR="00C03573" w:rsidRPr="00FC23D2">
              <w:rPr>
                <w:rFonts w:ascii="HG丸ｺﾞｼｯｸM-PRO" w:eastAsia="HG丸ｺﾞｼｯｸM-PRO" w:hAnsi="HG丸ｺﾞｼｯｸM-PRO" w:cs="Times New Roman" w:hint="eastAsia"/>
                <w:bCs/>
                <w:sz w:val="22"/>
              </w:rPr>
              <w:t>方法の指導及び、児童の学習時間・機会</w:t>
            </w:r>
            <w:r w:rsidRPr="00FC23D2">
              <w:rPr>
                <w:rFonts w:ascii="HG丸ｺﾞｼｯｸM-PRO" w:eastAsia="HG丸ｺﾞｼｯｸM-PRO" w:hAnsi="HG丸ｺﾞｼｯｸM-PRO" w:cs="Times New Roman" w:hint="eastAsia"/>
                <w:bCs/>
                <w:sz w:val="22"/>
              </w:rPr>
              <w:t>の確保。</w:t>
            </w:r>
          </w:p>
          <w:p w14:paraId="448B1F40" w14:textId="008E399D" w:rsidR="00C57B60" w:rsidRPr="00FC23D2" w:rsidRDefault="00C57B60" w:rsidP="00C57B60">
            <w:pPr>
              <w:pStyle w:val="af"/>
              <w:numPr>
                <w:ilvl w:val="0"/>
                <w:numId w:val="3"/>
              </w:numPr>
              <w:ind w:leftChars="0"/>
              <w:rPr>
                <w:rFonts w:ascii="HG丸ｺﾞｼｯｸM-PRO" w:eastAsia="HG丸ｺﾞｼｯｸM-PRO" w:hAnsi="HG丸ｺﾞｼｯｸM-PRO" w:cs="Times New Roman"/>
                <w:bCs/>
                <w:sz w:val="22"/>
              </w:rPr>
            </w:pPr>
            <w:r w:rsidRPr="00FC23D2">
              <w:rPr>
                <w:rFonts w:ascii="HG丸ｺﾞｼｯｸM-PRO" w:eastAsia="HG丸ｺﾞｼｯｸM-PRO" w:hAnsi="HG丸ｺﾞｼｯｸM-PRO" w:cs="Times New Roman" w:hint="eastAsia"/>
                <w:bCs/>
                <w:sz w:val="22"/>
              </w:rPr>
              <w:t>家庭</w:t>
            </w:r>
            <w:r w:rsidR="00C03573" w:rsidRPr="00FC23D2">
              <w:rPr>
                <w:rFonts w:ascii="HG丸ｺﾞｼｯｸM-PRO" w:eastAsia="HG丸ｺﾞｼｯｸM-PRO" w:hAnsi="HG丸ｺﾞｼｯｸM-PRO" w:cs="Times New Roman" w:hint="eastAsia"/>
                <w:bCs/>
                <w:sz w:val="22"/>
              </w:rPr>
              <w:t>と</w:t>
            </w:r>
            <w:r w:rsidRPr="00FC23D2">
              <w:rPr>
                <w:rFonts w:ascii="HG丸ｺﾞｼｯｸM-PRO" w:eastAsia="HG丸ｺﾞｼｯｸM-PRO" w:hAnsi="HG丸ｺﾞｼｯｸM-PRO" w:cs="Times New Roman" w:hint="eastAsia"/>
                <w:bCs/>
                <w:sz w:val="22"/>
              </w:rPr>
              <w:t>連携した学習</w:t>
            </w:r>
            <w:r w:rsidR="00C03573" w:rsidRPr="00FC23D2">
              <w:rPr>
                <w:rFonts w:ascii="HG丸ｺﾞｼｯｸM-PRO" w:eastAsia="HG丸ｺﾞｼｯｸM-PRO" w:hAnsi="HG丸ｺﾞｼｯｸM-PRO" w:cs="Times New Roman" w:hint="eastAsia"/>
                <w:bCs/>
                <w:sz w:val="22"/>
              </w:rPr>
              <w:t>機会</w:t>
            </w:r>
            <w:r w:rsidRPr="00FC23D2">
              <w:rPr>
                <w:rFonts w:ascii="HG丸ｺﾞｼｯｸM-PRO" w:eastAsia="HG丸ｺﾞｼｯｸM-PRO" w:hAnsi="HG丸ｺﾞｼｯｸM-PRO" w:cs="Times New Roman" w:hint="eastAsia"/>
                <w:bCs/>
                <w:sz w:val="22"/>
              </w:rPr>
              <w:t>の</w:t>
            </w:r>
            <w:r w:rsidR="00C03573" w:rsidRPr="00FC23D2">
              <w:rPr>
                <w:rFonts w:ascii="HG丸ｺﾞｼｯｸM-PRO" w:eastAsia="HG丸ｺﾞｼｯｸM-PRO" w:hAnsi="HG丸ｺﾞｼｯｸM-PRO" w:cs="Times New Roman" w:hint="eastAsia"/>
                <w:bCs/>
                <w:sz w:val="22"/>
              </w:rPr>
              <w:t>確保</w:t>
            </w:r>
            <w:r w:rsidRPr="00FC23D2">
              <w:rPr>
                <w:rFonts w:ascii="HG丸ｺﾞｼｯｸM-PRO" w:eastAsia="HG丸ｺﾞｼｯｸM-PRO" w:hAnsi="HG丸ｺﾞｼｯｸM-PRO" w:cs="Times New Roman" w:hint="eastAsia"/>
                <w:bCs/>
                <w:sz w:val="22"/>
              </w:rPr>
              <w:t>。</w:t>
            </w:r>
          </w:p>
          <w:p w14:paraId="090D95EB" w14:textId="048A8F18" w:rsidR="00C57B60" w:rsidRPr="00FC23D2" w:rsidRDefault="00C03573" w:rsidP="00C57B60">
            <w:pPr>
              <w:pStyle w:val="af"/>
              <w:numPr>
                <w:ilvl w:val="0"/>
                <w:numId w:val="3"/>
              </w:numPr>
              <w:ind w:leftChars="0"/>
              <w:rPr>
                <w:rFonts w:ascii="HG丸ｺﾞｼｯｸM-PRO" w:eastAsia="HG丸ｺﾞｼｯｸM-PRO" w:hAnsi="HG丸ｺﾞｼｯｸM-PRO" w:cs="Times New Roman"/>
                <w:bCs/>
                <w:sz w:val="22"/>
              </w:rPr>
            </w:pPr>
            <w:r w:rsidRPr="00FC23D2">
              <w:rPr>
                <w:rFonts w:ascii="HG丸ｺﾞｼｯｸM-PRO" w:eastAsia="HG丸ｺﾞｼｯｸM-PRO" w:hAnsi="HG丸ｺﾞｼｯｸM-PRO" w:cs="Times New Roman" w:hint="eastAsia"/>
                <w:bCs/>
                <w:sz w:val="22"/>
              </w:rPr>
              <w:t>音読したく</w:t>
            </w:r>
            <w:r w:rsidR="00C57B60" w:rsidRPr="00FC23D2">
              <w:rPr>
                <w:rFonts w:ascii="HG丸ｺﾞｼｯｸM-PRO" w:eastAsia="HG丸ｺﾞｼｯｸM-PRO" w:hAnsi="HG丸ｺﾞｼｯｸM-PRO" w:cs="Times New Roman" w:hint="eastAsia"/>
                <w:bCs/>
                <w:sz w:val="22"/>
              </w:rPr>
              <w:t>なるような、教材の選択及び、指導法の工夫。</w:t>
            </w:r>
          </w:p>
          <w:p w14:paraId="30CD662C" w14:textId="52A0444A" w:rsidR="00C57B60" w:rsidRPr="00FC23D2" w:rsidRDefault="00C57B60" w:rsidP="00C57B60">
            <w:pPr>
              <w:pStyle w:val="af"/>
              <w:numPr>
                <w:ilvl w:val="0"/>
                <w:numId w:val="3"/>
              </w:numPr>
              <w:ind w:leftChars="0"/>
              <w:rPr>
                <w:rFonts w:ascii="HG丸ｺﾞｼｯｸM-PRO" w:eastAsia="HG丸ｺﾞｼｯｸM-PRO" w:hAnsi="HG丸ｺﾞｼｯｸM-PRO" w:cs="Times New Roman"/>
                <w:bCs/>
                <w:sz w:val="22"/>
              </w:rPr>
            </w:pPr>
            <w:r w:rsidRPr="00FC23D2">
              <w:rPr>
                <w:rFonts w:ascii="HG丸ｺﾞｼｯｸM-PRO" w:eastAsia="HG丸ｺﾞｼｯｸM-PRO" w:hAnsi="HG丸ｺﾞｼｯｸM-PRO" w:cs="Times New Roman" w:hint="eastAsia"/>
                <w:bCs/>
                <w:sz w:val="22"/>
              </w:rPr>
              <w:t>個に応じた指導法の工夫。</w:t>
            </w:r>
          </w:p>
          <w:p w14:paraId="72367DB1" w14:textId="77777777" w:rsidR="00C57B60" w:rsidRPr="00FC23D2" w:rsidRDefault="00C57B60" w:rsidP="004B69D1">
            <w:pPr>
              <w:pStyle w:val="af"/>
              <w:numPr>
                <w:ilvl w:val="0"/>
                <w:numId w:val="3"/>
              </w:numPr>
              <w:ind w:leftChars="0"/>
              <w:rPr>
                <w:rFonts w:ascii="HG丸ｺﾞｼｯｸM-PRO" w:eastAsia="HG丸ｺﾞｼｯｸM-PRO" w:hAnsi="HG丸ｺﾞｼｯｸM-PRO" w:cs="Times New Roman"/>
                <w:bCs/>
                <w:sz w:val="22"/>
              </w:rPr>
            </w:pPr>
            <w:r w:rsidRPr="00FC23D2">
              <w:rPr>
                <w:rFonts w:ascii="HG丸ｺﾞｼｯｸM-PRO" w:eastAsia="HG丸ｺﾞｼｯｸM-PRO" w:hAnsi="HG丸ｺﾞｼｯｸM-PRO" w:cs="Times New Roman" w:hint="eastAsia"/>
                <w:bCs/>
                <w:sz w:val="22"/>
              </w:rPr>
              <w:t>デジタルドリル等による反復学習の機会の充実</w:t>
            </w:r>
          </w:p>
          <w:p w14:paraId="13F232A5" w14:textId="02E3E051" w:rsidR="00C57B60" w:rsidRPr="00FC23D2" w:rsidRDefault="00C57B60" w:rsidP="004B69D1">
            <w:pPr>
              <w:pStyle w:val="af"/>
              <w:numPr>
                <w:ilvl w:val="0"/>
                <w:numId w:val="3"/>
              </w:numPr>
              <w:ind w:leftChars="0"/>
              <w:rPr>
                <w:rFonts w:ascii="HG丸ｺﾞｼｯｸM-PRO" w:eastAsia="HG丸ｺﾞｼｯｸM-PRO" w:hAnsi="HG丸ｺﾞｼｯｸM-PRO" w:cs="Times New Roman"/>
                <w:bCs/>
                <w:sz w:val="22"/>
              </w:rPr>
            </w:pPr>
            <w:r w:rsidRPr="00FC23D2">
              <w:rPr>
                <w:rFonts w:ascii="HG丸ｺﾞｼｯｸM-PRO" w:eastAsia="HG丸ｺﾞｼｯｸM-PRO" w:hAnsi="HG丸ｺﾞｼｯｸM-PRO" w:cs="Times New Roman" w:hint="eastAsia"/>
                <w:bCs/>
                <w:sz w:val="22"/>
              </w:rPr>
              <w:t>読書活動の充実。</w:t>
            </w:r>
          </w:p>
        </w:tc>
      </w:tr>
      <w:tr w:rsidR="004B69D1" w:rsidRPr="00E17F43" w14:paraId="1C9D850A" w14:textId="77777777" w:rsidTr="004923E9">
        <w:tc>
          <w:tcPr>
            <w:tcW w:w="752" w:type="dxa"/>
          </w:tcPr>
          <w:p w14:paraId="5AAE4E75" w14:textId="77777777" w:rsidR="004B69D1" w:rsidRDefault="004B69D1" w:rsidP="004B69D1">
            <w:pPr>
              <w:jc w:val="center"/>
              <w:rPr>
                <w:rFonts w:ascii="ＭＳ 明朝" w:eastAsia="ＭＳ 明朝" w:hAnsi="ＭＳ 明朝" w:cs="Times New Roman"/>
                <w:b/>
                <w:szCs w:val="21"/>
              </w:rPr>
            </w:pPr>
          </w:p>
          <w:p w14:paraId="4DABA1E3" w14:textId="6F102D7F" w:rsidR="004B69D1" w:rsidRDefault="004B69D1" w:rsidP="004B69D1">
            <w:pPr>
              <w:jc w:val="center"/>
              <w:rPr>
                <w:rFonts w:ascii="ＭＳ 明朝" w:eastAsia="ＭＳ 明朝" w:hAnsi="ＭＳ 明朝" w:cs="Times New Roman"/>
                <w:b/>
                <w:szCs w:val="21"/>
              </w:rPr>
            </w:pPr>
            <w:r w:rsidRPr="00E17F43">
              <w:rPr>
                <w:rFonts w:ascii="ＭＳ 明朝" w:eastAsia="ＭＳ 明朝" w:hAnsi="ＭＳ 明朝" w:cs="Times New Roman" w:hint="eastAsia"/>
                <w:b/>
                <w:szCs w:val="21"/>
              </w:rPr>
              <w:t>５</w:t>
            </w:r>
          </w:p>
          <w:p w14:paraId="4C6E4E44" w14:textId="77777777" w:rsidR="004B69D1" w:rsidRDefault="004B69D1" w:rsidP="004B69D1">
            <w:pPr>
              <w:jc w:val="center"/>
              <w:rPr>
                <w:rFonts w:ascii="ＭＳ 明朝" w:eastAsia="ＭＳ 明朝" w:hAnsi="ＭＳ 明朝" w:cs="Times New Roman"/>
                <w:b/>
                <w:szCs w:val="21"/>
              </w:rPr>
            </w:pPr>
            <w:r w:rsidRPr="00E17F43">
              <w:rPr>
                <w:rFonts w:ascii="ＭＳ 明朝" w:eastAsia="ＭＳ 明朝" w:hAnsi="ＭＳ 明朝" w:cs="Times New Roman" w:hint="eastAsia"/>
                <w:b/>
                <w:szCs w:val="21"/>
              </w:rPr>
              <w:t>学</w:t>
            </w:r>
          </w:p>
          <w:p w14:paraId="3EBD6783" w14:textId="77777777" w:rsidR="004B69D1" w:rsidRPr="00E17F43" w:rsidRDefault="004B69D1" w:rsidP="004B69D1">
            <w:pPr>
              <w:jc w:val="center"/>
              <w:rPr>
                <w:rFonts w:ascii="ＭＳ 明朝" w:eastAsia="ＭＳ 明朝" w:hAnsi="ＭＳ 明朝" w:cs="Times New Roman"/>
                <w:b/>
                <w:szCs w:val="21"/>
              </w:rPr>
            </w:pPr>
            <w:r w:rsidRPr="00E17F43">
              <w:rPr>
                <w:rFonts w:ascii="ＭＳ 明朝" w:eastAsia="ＭＳ 明朝" w:hAnsi="ＭＳ 明朝" w:cs="Times New Roman" w:hint="eastAsia"/>
                <w:b/>
                <w:szCs w:val="21"/>
              </w:rPr>
              <w:t>年</w:t>
            </w:r>
          </w:p>
        </w:tc>
        <w:tc>
          <w:tcPr>
            <w:tcW w:w="3071" w:type="dxa"/>
          </w:tcPr>
          <w:p w14:paraId="696C34FB" w14:textId="47A2EFC1" w:rsidR="00030E29" w:rsidRPr="00FC23D2" w:rsidRDefault="006716E2" w:rsidP="006716E2">
            <w:pPr>
              <w:ind w:left="220" w:hanging="220"/>
              <w:rPr>
                <w:rFonts w:ascii="HG丸ｺﾞｼｯｸM-PRO" w:eastAsia="HG丸ｺﾞｼｯｸM-PRO" w:hAnsi="HG丸ｺﾞｼｯｸM-PRO" w:cs="Times New Roman"/>
                <w:bCs/>
                <w:sz w:val="22"/>
              </w:rPr>
            </w:pPr>
            <w:r w:rsidRPr="00FC23D2">
              <w:rPr>
                <w:rFonts w:ascii="HG丸ｺﾞｼｯｸM-PRO" w:eastAsia="HG丸ｺﾞｼｯｸM-PRO" w:hAnsi="HG丸ｺﾞｼｯｸM-PRO" w:cs="Times New Roman" w:hint="eastAsia"/>
                <w:bCs/>
                <w:sz w:val="22"/>
              </w:rPr>
              <w:t>・</w:t>
            </w:r>
            <w:r w:rsidR="006F35E1" w:rsidRPr="00FC23D2">
              <w:rPr>
                <w:rFonts w:ascii="HG丸ｺﾞｼｯｸM-PRO" w:eastAsia="HG丸ｺﾞｼｯｸM-PRO" w:hAnsi="HG丸ｺﾞｼｯｸM-PRO" w:cs="Times New Roman" w:hint="eastAsia"/>
                <w:bCs/>
                <w:sz w:val="22"/>
              </w:rPr>
              <w:t>国語では、</w:t>
            </w:r>
            <w:r w:rsidR="00030E29" w:rsidRPr="00FC23D2">
              <w:rPr>
                <w:rFonts w:ascii="HG丸ｺﾞｼｯｸM-PRO" w:eastAsia="HG丸ｺﾞｼｯｸM-PRO" w:hAnsi="HG丸ｺﾞｼｯｸM-PRO" w:cs="Times New Roman" w:hint="eastAsia"/>
                <w:bCs/>
                <w:sz w:val="22"/>
              </w:rPr>
              <w:t>「</w:t>
            </w:r>
            <w:r w:rsidR="007B5328" w:rsidRPr="00FC23D2">
              <w:rPr>
                <w:rFonts w:ascii="HG丸ｺﾞｼｯｸM-PRO" w:eastAsia="HG丸ｺﾞｼｯｸM-PRO" w:hAnsi="HG丸ｺﾞｼｯｸM-PRO" w:cs="Times New Roman" w:hint="eastAsia"/>
                <w:bCs/>
                <w:sz w:val="22"/>
              </w:rPr>
              <w:t>話すこと・</w:t>
            </w:r>
            <w:r w:rsidR="00030E29" w:rsidRPr="00FC23D2">
              <w:rPr>
                <w:rFonts w:ascii="HG丸ｺﾞｼｯｸM-PRO" w:eastAsia="HG丸ｺﾞｼｯｸM-PRO" w:hAnsi="HG丸ｺﾞｼｯｸM-PRO" w:cs="Times New Roman" w:hint="eastAsia"/>
                <w:bCs/>
                <w:sz w:val="22"/>
              </w:rPr>
              <w:t>聞</w:t>
            </w:r>
            <w:r w:rsidRPr="00FC23D2">
              <w:rPr>
                <w:rFonts w:ascii="HG丸ｺﾞｼｯｸM-PRO" w:eastAsia="HG丸ｺﾞｼｯｸM-PRO" w:hAnsi="HG丸ｺﾞｼｯｸM-PRO" w:cs="Times New Roman" w:hint="eastAsia"/>
                <w:bCs/>
                <w:sz w:val="22"/>
              </w:rPr>
              <w:t>くこと」「書くこと」の領域で力の向上が必要である。</w:t>
            </w:r>
          </w:p>
          <w:p w14:paraId="7E0B7501" w14:textId="50D4A324" w:rsidR="000E0220" w:rsidRPr="00FC23D2" w:rsidRDefault="000E0220" w:rsidP="004B69D1">
            <w:pPr>
              <w:rPr>
                <w:rFonts w:ascii="HG丸ｺﾞｼｯｸM-PRO" w:eastAsia="HG丸ｺﾞｼｯｸM-PRO" w:hAnsi="HG丸ｺﾞｼｯｸM-PRO" w:cs="Times New Roman"/>
                <w:bCs/>
                <w:sz w:val="22"/>
              </w:rPr>
            </w:pPr>
          </w:p>
          <w:p w14:paraId="437973F1" w14:textId="6D4835A4" w:rsidR="006716E2" w:rsidRPr="00FC23D2" w:rsidRDefault="006716E2" w:rsidP="006716E2">
            <w:pPr>
              <w:ind w:left="220" w:hanging="220"/>
              <w:rPr>
                <w:rFonts w:ascii="HG丸ｺﾞｼｯｸM-PRO" w:eastAsia="HG丸ｺﾞｼｯｸM-PRO" w:hAnsi="HG丸ｺﾞｼｯｸM-PRO" w:cs="Times New Roman"/>
                <w:bCs/>
                <w:sz w:val="22"/>
              </w:rPr>
            </w:pPr>
            <w:r w:rsidRPr="00FC23D2">
              <w:rPr>
                <w:rFonts w:ascii="HG丸ｺﾞｼｯｸM-PRO" w:eastAsia="HG丸ｺﾞｼｯｸM-PRO" w:hAnsi="HG丸ｺﾞｼｯｸM-PRO" w:cs="Times New Roman" w:hint="eastAsia"/>
                <w:bCs/>
                <w:sz w:val="22"/>
              </w:rPr>
              <w:t>・</w:t>
            </w:r>
            <w:r w:rsidR="009B4D08" w:rsidRPr="00FC23D2">
              <w:rPr>
                <w:rFonts w:ascii="HG丸ｺﾞｼｯｸM-PRO" w:eastAsia="HG丸ｺﾞｼｯｸM-PRO" w:hAnsi="HG丸ｺﾞｼｯｸM-PRO" w:cs="Times New Roman" w:hint="eastAsia"/>
                <w:bCs/>
                <w:sz w:val="22"/>
              </w:rPr>
              <w:t>算数では</w:t>
            </w:r>
            <w:r w:rsidR="0079600E" w:rsidRPr="00FC23D2">
              <w:rPr>
                <w:rFonts w:ascii="HG丸ｺﾞｼｯｸM-PRO" w:eastAsia="HG丸ｺﾞｼｯｸM-PRO" w:hAnsi="HG丸ｺﾞｼｯｸM-PRO" w:cs="Times New Roman" w:hint="eastAsia"/>
                <w:bCs/>
                <w:sz w:val="22"/>
              </w:rPr>
              <w:t>、</w:t>
            </w:r>
            <w:r w:rsidRPr="00FC23D2">
              <w:rPr>
                <w:rFonts w:ascii="HG丸ｺﾞｼｯｸM-PRO" w:eastAsia="HG丸ｺﾞｼｯｸM-PRO" w:hAnsi="HG丸ｺﾞｼｯｸM-PRO" w:cs="Times New Roman" w:hint="eastAsia"/>
                <w:bCs/>
                <w:sz w:val="22"/>
              </w:rPr>
              <w:t>計算や作図をより正確に行い、児童一人ひとりの力の向上が必要である。</w:t>
            </w:r>
          </w:p>
          <w:p w14:paraId="32AC4A2C" w14:textId="77777777" w:rsidR="006716E2" w:rsidRPr="00FC23D2" w:rsidRDefault="006716E2" w:rsidP="006716E2">
            <w:pPr>
              <w:ind w:left="220" w:hanging="220"/>
              <w:rPr>
                <w:rFonts w:ascii="HG丸ｺﾞｼｯｸM-PRO" w:eastAsia="HG丸ｺﾞｼｯｸM-PRO" w:hAnsi="HG丸ｺﾞｼｯｸM-PRO" w:cs="Times New Roman"/>
                <w:bCs/>
                <w:sz w:val="22"/>
              </w:rPr>
            </w:pPr>
          </w:p>
          <w:p w14:paraId="371570D8" w14:textId="16F272BE" w:rsidR="0079600E" w:rsidRPr="00FC23D2" w:rsidRDefault="0079600E" w:rsidP="006716E2">
            <w:pPr>
              <w:rPr>
                <w:rFonts w:ascii="HG丸ｺﾞｼｯｸM-PRO" w:eastAsia="HG丸ｺﾞｼｯｸM-PRO" w:hAnsi="HG丸ｺﾞｼｯｸM-PRO" w:cs="Times New Roman"/>
                <w:bCs/>
                <w:sz w:val="22"/>
              </w:rPr>
            </w:pPr>
          </w:p>
        </w:tc>
        <w:tc>
          <w:tcPr>
            <w:tcW w:w="3657" w:type="dxa"/>
          </w:tcPr>
          <w:p w14:paraId="3ABF0B2A" w14:textId="69EA992B" w:rsidR="007B5328" w:rsidRPr="00FC23D2" w:rsidRDefault="00030E29" w:rsidP="000B094B">
            <w:pPr>
              <w:ind w:left="220" w:hangingChars="100" w:hanging="220"/>
              <w:rPr>
                <w:rFonts w:ascii="HG丸ｺﾞｼｯｸM-PRO" w:eastAsia="HG丸ｺﾞｼｯｸM-PRO" w:hAnsi="HG丸ｺﾞｼｯｸM-PRO" w:cs="Times New Roman"/>
                <w:bCs/>
                <w:sz w:val="22"/>
              </w:rPr>
            </w:pPr>
            <w:r w:rsidRPr="00FC23D2">
              <w:rPr>
                <w:rFonts w:ascii="HG丸ｺﾞｼｯｸM-PRO" w:eastAsia="HG丸ｺﾞｼｯｸM-PRO" w:hAnsi="HG丸ｺﾞｼｯｸM-PRO" w:cs="Times New Roman" w:hint="eastAsia"/>
                <w:bCs/>
                <w:sz w:val="22"/>
              </w:rPr>
              <w:t>・</w:t>
            </w:r>
            <w:r w:rsidR="007B5328" w:rsidRPr="00FC23D2">
              <w:rPr>
                <w:rFonts w:ascii="HG丸ｺﾞｼｯｸM-PRO" w:eastAsia="HG丸ｺﾞｼｯｸM-PRO" w:hAnsi="HG丸ｺﾞｼｯｸM-PRO" w:cs="Times New Roman" w:hint="eastAsia"/>
                <w:bCs/>
                <w:sz w:val="22"/>
              </w:rPr>
              <w:t>「話すこと・聞くこと」については、話し手の目的や自分が聞こうとする意図に応じて、話の内容を捉えたり、自分の考えと比較したりしながら聞く</w:t>
            </w:r>
            <w:r w:rsidR="00B77A4F" w:rsidRPr="00FC23D2">
              <w:rPr>
                <w:rFonts w:ascii="HG丸ｺﾞｼｯｸM-PRO" w:eastAsia="HG丸ｺﾞｼｯｸM-PRO" w:hAnsi="HG丸ｺﾞｼｯｸM-PRO" w:cs="Times New Roman" w:hint="eastAsia"/>
                <w:bCs/>
                <w:sz w:val="22"/>
              </w:rPr>
              <w:t>ことができるようにする。また、</w:t>
            </w:r>
            <w:r w:rsidR="007B5328" w:rsidRPr="00FC23D2">
              <w:rPr>
                <w:rFonts w:ascii="HG丸ｺﾞｼｯｸM-PRO" w:eastAsia="HG丸ｺﾞｼｯｸM-PRO" w:hAnsi="HG丸ｺﾞｼｯｸM-PRO" w:cs="Times New Roman" w:hint="eastAsia"/>
                <w:bCs/>
                <w:sz w:val="22"/>
              </w:rPr>
              <w:t>「書くこと」については、目的や意図に応じて、感じたことや考えたことなど、伝えたいことを明確にして書く</w:t>
            </w:r>
            <w:r w:rsidR="00B77A4F" w:rsidRPr="00FC23D2">
              <w:rPr>
                <w:rFonts w:ascii="HG丸ｺﾞｼｯｸM-PRO" w:eastAsia="HG丸ｺﾞｼｯｸM-PRO" w:hAnsi="HG丸ｺﾞｼｯｸM-PRO" w:cs="Times New Roman" w:hint="eastAsia"/>
                <w:bCs/>
                <w:sz w:val="22"/>
              </w:rPr>
              <w:t>ことができるようにする</w:t>
            </w:r>
            <w:r w:rsidR="007B5328" w:rsidRPr="00FC23D2">
              <w:rPr>
                <w:rFonts w:ascii="HG丸ｺﾞｼｯｸM-PRO" w:eastAsia="HG丸ｺﾞｼｯｸM-PRO" w:hAnsi="HG丸ｺﾞｼｯｸM-PRO" w:cs="Times New Roman" w:hint="eastAsia"/>
                <w:bCs/>
                <w:sz w:val="22"/>
              </w:rPr>
              <w:t>。</w:t>
            </w:r>
          </w:p>
          <w:p w14:paraId="48E78F36" w14:textId="565A1604" w:rsidR="00A638BA" w:rsidRPr="00FC23D2" w:rsidRDefault="00A638BA" w:rsidP="000B094B">
            <w:pPr>
              <w:ind w:left="220" w:hangingChars="100" w:hanging="220"/>
              <w:rPr>
                <w:rFonts w:ascii="HG丸ｺﾞｼｯｸM-PRO" w:eastAsia="HG丸ｺﾞｼｯｸM-PRO" w:hAnsi="HG丸ｺﾞｼｯｸM-PRO" w:cs="Times New Roman"/>
                <w:bCs/>
                <w:sz w:val="22"/>
              </w:rPr>
            </w:pPr>
            <w:r w:rsidRPr="00FC23D2">
              <w:rPr>
                <w:rFonts w:ascii="HG丸ｺﾞｼｯｸM-PRO" w:eastAsia="HG丸ｺﾞｼｯｸM-PRO" w:hAnsi="HG丸ｺﾞｼｯｸM-PRO" w:cs="Times New Roman" w:hint="eastAsia"/>
                <w:bCs/>
                <w:sz w:val="22"/>
              </w:rPr>
              <w:t>・</w:t>
            </w:r>
            <w:r w:rsidR="006F35E1" w:rsidRPr="00FC23D2">
              <w:rPr>
                <w:rFonts w:ascii="HG丸ｺﾞｼｯｸM-PRO" w:eastAsia="HG丸ｺﾞｼｯｸM-PRO" w:hAnsi="HG丸ｺﾞｼｯｸM-PRO" w:cs="Times New Roman" w:hint="eastAsia"/>
                <w:bCs/>
                <w:sz w:val="22"/>
              </w:rPr>
              <w:t>算数では、</w:t>
            </w:r>
            <w:r w:rsidRPr="00FC23D2">
              <w:rPr>
                <w:rFonts w:ascii="HG丸ｺﾞｼｯｸM-PRO" w:eastAsia="HG丸ｺﾞｼｯｸM-PRO" w:hAnsi="HG丸ｺﾞｼｯｸM-PRO" w:cs="Times New Roman" w:hint="eastAsia"/>
                <w:bCs/>
                <w:sz w:val="22"/>
              </w:rPr>
              <w:t>デジタルドリルなどにより，個に応じた指導・支援に努めるだけでなく，数学的活動を多く取り入れ，上位の児童の思考を</w:t>
            </w:r>
            <w:r w:rsidR="00B77A4F" w:rsidRPr="00FC23D2">
              <w:rPr>
                <w:rFonts w:ascii="HG丸ｺﾞｼｯｸM-PRO" w:eastAsia="HG丸ｺﾞｼｯｸM-PRO" w:hAnsi="HG丸ｺﾞｼｯｸM-PRO" w:cs="Times New Roman" w:hint="eastAsia"/>
                <w:bCs/>
                <w:sz w:val="22"/>
              </w:rPr>
              <w:lastRenderedPageBreak/>
              <w:t>広げ</w:t>
            </w:r>
            <w:r w:rsidRPr="00FC23D2">
              <w:rPr>
                <w:rFonts w:ascii="HG丸ｺﾞｼｯｸM-PRO" w:eastAsia="HG丸ｺﾞｼｯｸM-PRO" w:hAnsi="HG丸ｺﾞｼｯｸM-PRO" w:cs="Times New Roman" w:hint="eastAsia"/>
                <w:bCs/>
                <w:sz w:val="22"/>
              </w:rPr>
              <w:t>，算数の良さを体感できるようにする。</w:t>
            </w:r>
          </w:p>
          <w:p w14:paraId="3D36B879" w14:textId="77777777" w:rsidR="006716E2" w:rsidRPr="00FC23D2" w:rsidRDefault="00A638BA" w:rsidP="004B69D1">
            <w:pPr>
              <w:rPr>
                <w:rFonts w:ascii="HG丸ｺﾞｼｯｸM-PRO" w:eastAsia="HG丸ｺﾞｼｯｸM-PRO" w:hAnsi="HG丸ｺﾞｼｯｸM-PRO" w:cs="Times New Roman"/>
                <w:bCs/>
                <w:sz w:val="22"/>
              </w:rPr>
            </w:pPr>
            <w:r w:rsidRPr="00FC23D2">
              <w:rPr>
                <w:rFonts w:ascii="HG丸ｺﾞｼｯｸM-PRO" w:eastAsia="HG丸ｺﾞｼｯｸM-PRO" w:hAnsi="HG丸ｺﾞｼｯｸM-PRO" w:cs="Times New Roman" w:hint="eastAsia"/>
                <w:bCs/>
                <w:sz w:val="22"/>
              </w:rPr>
              <w:t>・授業内では，多様なものの考え方（友達の発表）や筋道立てた考え方（プログラミング的思考）を大切に</w:t>
            </w:r>
            <w:r w:rsidR="006716E2" w:rsidRPr="00FC23D2">
              <w:rPr>
                <w:rFonts w:ascii="HG丸ｺﾞｼｯｸM-PRO" w:eastAsia="HG丸ｺﾞｼｯｸM-PRO" w:hAnsi="HG丸ｺﾞｼｯｸM-PRO" w:cs="Times New Roman" w:hint="eastAsia"/>
                <w:bCs/>
                <w:sz w:val="22"/>
              </w:rPr>
              <w:t xml:space="preserve">  </w:t>
            </w:r>
          </w:p>
          <w:p w14:paraId="37EFAF20" w14:textId="2763DD8A" w:rsidR="004B69D1" w:rsidRPr="00FC23D2" w:rsidRDefault="00A638BA" w:rsidP="006716E2">
            <w:pPr>
              <w:ind w:left="110"/>
              <w:rPr>
                <w:rFonts w:ascii="HG丸ｺﾞｼｯｸM-PRO" w:eastAsia="HG丸ｺﾞｼｯｸM-PRO" w:hAnsi="HG丸ｺﾞｼｯｸM-PRO" w:cs="Times New Roman"/>
                <w:bCs/>
                <w:sz w:val="22"/>
              </w:rPr>
            </w:pPr>
            <w:r w:rsidRPr="00FC23D2">
              <w:rPr>
                <w:rFonts w:ascii="HG丸ｺﾞｼｯｸM-PRO" w:eastAsia="HG丸ｺﾞｼｯｸM-PRO" w:hAnsi="HG丸ｺﾞｼｯｸM-PRO" w:cs="Times New Roman" w:hint="eastAsia"/>
                <w:bCs/>
                <w:sz w:val="22"/>
              </w:rPr>
              <w:t>させるよう指導を工夫し，</w:t>
            </w:r>
            <w:r w:rsidR="00E223A9" w:rsidRPr="00FC23D2">
              <w:rPr>
                <w:rFonts w:ascii="HG丸ｺﾞｼｯｸM-PRO" w:eastAsia="HG丸ｺﾞｼｯｸM-PRO" w:hAnsi="HG丸ｺﾞｼｯｸM-PRO" w:cs="Times New Roman" w:hint="eastAsia"/>
                <w:bCs/>
                <w:sz w:val="22"/>
              </w:rPr>
              <w:t>それらをいかした自分なりのより良い表現ができるように助言していく。</w:t>
            </w:r>
          </w:p>
          <w:p w14:paraId="0BF4309F" w14:textId="21A132E2" w:rsidR="004B69D1" w:rsidRPr="00FC23D2" w:rsidRDefault="00E223A9" w:rsidP="006716E2">
            <w:pPr>
              <w:ind w:left="110" w:hanging="110"/>
              <w:rPr>
                <w:rFonts w:ascii="HG丸ｺﾞｼｯｸM-PRO" w:eastAsia="HG丸ｺﾞｼｯｸM-PRO" w:hAnsi="HG丸ｺﾞｼｯｸM-PRO" w:cs="Times New Roman"/>
                <w:bCs/>
                <w:sz w:val="22"/>
              </w:rPr>
            </w:pPr>
            <w:r w:rsidRPr="00FC23D2">
              <w:rPr>
                <w:rFonts w:ascii="HG丸ｺﾞｼｯｸM-PRO" w:eastAsia="HG丸ｺﾞｼｯｸM-PRO" w:hAnsi="HG丸ｺﾞｼｯｸM-PRO" w:cs="Times New Roman" w:hint="eastAsia"/>
                <w:bCs/>
                <w:sz w:val="22"/>
              </w:rPr>
              <w:t>・あきらめず，挑戦する学習態度を醸成する。</w:t>
            </w:r>
          </w:p>
        </w:tc>
        <w:tc>
          <w:tcPr>
            <w:tcW w:w="2976" w:type="dxa"/>
          </w:tcPr>
          <w:p w14:paraId="166D094F" w14:textId="65DDD04A" w:rsidR="004B69D1" w:rsidRPr="00FC23D2" w:rsidRDefault="003F2A75" w:rsidP="003F2A75">
            <w:pPr>
              <w:pStyle w:val="af"/>
              <w:numPr>
                <w:ilvl w:val="0"/>
                <w:numId w:val="7"/>
              </w:numPr>
              <w:ind w:leftChars="0"/>
              <w:rPr>
                <w:rFonts w:ascii="HG丸ｺﾞｼｯｸM-PRO" w:eastAsia="HG丸ｺﾞｼｯｸM-PRO" w:hAnsi="HG丸ｺﾞｼｯｸM-PRO" w:cs="Times New Roman"/>
                <w:bCs/>
                <w:sz w:val="22"/>
              </w:rPr>
            </w:pPr>
            <w:r w:rsidRPr="00FC23D2">
              <w:rPr>
                <w:rFonts w:ascii="HG丸ｺﾞｼｯｸM-PRO" w:eastAsia="HG丸ｺﾞｼｯｸM-PRO" w:hAnsi="HG丸ｺﾞｼｯｸM-PRO" w:cs="Times New Roman" w:hint="eastAsia"/>
                <w:bCs/>
                <w:sz w:val="22"/>
              </w:rPr>
              <w:lastRenderedPageBreak/>
              <w:t>話を聞く態度</w:t>
            </w:r>
            <w:r w:rsidR="00FC23D2" w:rsidRPr="00FC23D2">
              <w:rPr>
                <w:rFonts w:ascii="HG丸ｺﾞｼｯｸM-PRO" w:eastAsia="HG丸ｺﾞｼｯｸM-PRO" w:hAnsi="HG丸ｺﾞｼｯｸM-PRO" w:cs="Times New Roman" w:hint="eastAsia"/>
                <w:bCs/>
                <w:sz w:val="22"/>
              </w:rPr>
              <w:t>の</w:t>
            </w:r>
            <w:r w:rsidRPr="00FC23D2">
              <w:rPr>
                <w:rFonts w:ascii="HG丸ｺﾞｼｯｸM-PRO" w:eastAsia="HG丸ｺﾞｼｯｸM-PRO" w:hAnsi="HG丸ｺﾞｼｯｸM-PRO" w:cs="Times New Roman" w:hint="eastAsia"/>
                <w:bCs/>
                <w:sz w:val="22"/>
              </w:rPr>
              <w:t>指導</w:t>
            </w:r>
            <w:r w:rsidR="00FC23D2" w:rsidRPr="00FC23D2">
              <w:rPr>
                <w:rFonts w:ascii="HG丸ｺﾞｼｯｸM-PRO" w:eastAsia="HG丸ｺﾞｼｯｸM-PRO" w:hAnsi="HG丸ｺﾞｼｯｸM-PRO" w:cs="Times New Roman" w:hint="eastAsia"/>
                <w:bCs/>
                <w:sz w:val="22"/>
              </w:rPr>
              <w:t>の充実</w:t>
            </w:r>
            <w:r w:rsidRPr="00FC23D2">
              <w:rPr>
                <w:rFonts w:ascii="HG丸ｺﾞｼｯｸM-PRO" w:eastAsia="HG丸ｺﾞｼｯｸM-PRO" w:hAnsi="HG丸ｺﾞｼｯｸM-PRO" w:cs="Times New Roman" w:hint="eastAsia"/>
                <w:bCs/>
                <w:sz w:val="22"/>
              </w:rPr>
              <w:t>。</w:t>
            </w:r>
          </w:p>
          <w:p w14:paraId="54CF8787" w14:textId="77777777" w:rsidR="00FC23D2" w:rsidRPr="00FC23D2" w:rsidRDefault="000E0220" w:rsidP="006716E2">
            <w:pPr>
              <w:pStyle w:val="af"/>
              <w:numPr>
                <w:ilvl w:val="0"/>
                <w:numId w:val="7"/>
              </w:numPr>
              <w:ind w:leftChars="0" w:left="220" w:hanging="220"/>
              <w:rPr>
                <w:rFonts w:ascii="HG丸ｺﾞｼｯｸM-PRO" w:eastAsia="HG丸ｺﾞｼｯｸM-PRO" w:hAnsi="HG丸ｺﾞｼｯｸM-PRO" w:cs="Times New Roman"/>
                <w:bCs/>
                <w:sz w:val="22"/>
              </w:rPr>
            </w:pPr>
            <w:r w:rsidRPr="00FC23D2">
              <w:rPr>
                <w:rFonts w:ascii="HG丸ｺﾞｼｯｸM-PRO" w:eastAsia="HG丸ｺﾞｼｯｸM-PRO" w:hAnsi="HG丸ｺﾞｼｯｸM-PRO" w:cs="Times New Roman" w:hint="eastAsia"/>
                <w:bCs/>
                <w:sz w:val="22"/>
              </w:rPr>
              <w:t>テーマ作文</w:t>
            </w:r>
            <w:r w:rsidR="00FC23D2" w:rsidRPr="00FC23D2">
              <w:rPr>
                <w:rFonts w:ascii="HG丸ｺﾞｼｯｸM-PRO" w:eastAsia="HG丸ｺﾞｼｯｸM-PRO" w:hAnsi="HG丸ｺﾞｼｯｸM-PRO" w:cs="Times New Roman" w:hint="eastAsia"/>
                <w:bCs/>
                <w:sz w:val="22"/>
              </w:rPr>
              <w:t>の実施。</w:t>
            </w:r>
          </w:p>
          <w:p w14:paraId="4931EA1B" w14:textId="5724CD39" w:rsidR="003F2A75" w:rsidRPr="00FC23D2" w:rsidRDefault="006716E2" w:rsidP="00FC23D2">
            <w:pPr>
              <w:rPr>
                <w:rFonts w:ascii="HG丸ｺﾞｼｯｸM-PRO" w:eastAsia="HG丸ｺﾞｼｯｸM-PRO" w:hAnsi="HG丸ｺﾞｼｯｸM-PRO" w:cs="Times New Roman"/>
                <w:bCs/>
                <w:sz w:val="22"/>
              </w:rPr>
            </w:pPr>
            <w:r w:rsidRPr="00FC23D2">
              <w:rPr>
                <w:rFonts w:ascii="HG丸ｺﾞｼｯｸM-PRO" w:eastAsia="HG丸ｺﾞｼｯｸM-PRO" w:hAnsi="HG丸ｺﾞｼｯｸM-PRO" w:cs="Times New Roman" w:hint="eastAsia"/>
                <w:bCs/>
                <w:sz w:val="22"/>
              </w:rPr>
              <w:t>③</w:t>
            </w:r>
            <w:r w:rsidR="003F2A75" w:rsidRPr="00FC23D2">
              <w:rPr>
                <w:rFonts w:ascii="HG丸ｺﾞｼｯｸM-PRO" w:eastAsia="HG丸ｺﾞｼｯｸM-PRO" w:hAnsi="HG丸ｺﾞｼｯｸM-PRO" w:cs="Times New Roman" w:hint="eastAsia"/>
                <w:bCs/>
                <w:sz w:val="22"/>
              </w:rPr>
              <w:t>習熟度</w:t>
            </w:r>
            <w:r w:rsidR="00FC23D2" w:rsidRPr="00FC23D2">
              <w:rPr>
                <w:rFonts w:ascii="HG丸ｺﾞｼｯｸM-PRO" w:eastAsia="HG丸ｺﾞｼｯｸM-PRO" w:hAnsi="HG丸ｺﾞｼｯｸM-PRO" w:cs="Times New Roman" w:hint="eastAsia"/>
                <w:bCs/>
                <w:sz w:val="22"/>
              </w:rPr>
              <w:t>別学習の充実</w:t>
            </w:r>
            <w:r w:rsidR="003F2A75" w:rsidRPr="00FC23D2">
              <w:rPr>
                <w:rFonts w:ascii="HG丸ｺﾞｼｯｸM-PRO" w:eastAsia="HG丸ｺﾞｼｯｸM-PRO" w:hAnsi="HG丸ｺﾞｼｯｸM-PRO" w:cs="Times New Roman" w:hint="eastAsia"/>
                <w:bCs/>
                <w:sz w:val="22"/>
              </w:rPr>
              <w:t>。</w:t>
            </w:r>
          </w:p>
          <w:p w14:paraId="22F14273" w14:textId="2C3EB007" w:rsidR="003F2A75" w:rsidRPr="00FC23D2" w:rsidRDefault="006716E2" w:rsidP="006716E2">
            <w:pPr>
              <w:ind w:left="220" w:hanging="220"/>
              <w:rPr>
                <w:rFonts w:ascii="HG丸ｺﾞｼｯｸM-PRO" w:eastAsia="HG丸ｺﾞｼｯｸM-PRO" w:hAnsi="HG丸ｺﾞｼｯｸM-PRO" w:cs="Times New Roman"/>
                <w:bCs/>
                <w:sz w:val="22"/>
              </w:rPr>
            </w:pPr>
            <w:r w:rsidRPr="00FC23D2">
              <w:rPr>
                <w:rFonts w:ascii="HG丸ｺﾞｼｯｸM-PRO" w:eastAsia="HG丸ｺﾞｼｯｸM-PRO" w:hAnsi="HG丸ｺﾞｼｯｸM-PRO" w:cs="Times New Roman" w:hint="eastAsia"/>
                <w:bCs/>
                <w:sz w:val="22"/>
              </w:rPr>
              <w:t>④</w:t>
            </w:r>
            <w:r w:rsidR="003F2A75" w:rsidRPr="00FC23D2">
              <w:rPr>
                <w:rFonts w:ascii="HG丸ｺﾞｼｯｸM-PRO" w:eastAsia="HG丸ｺﾞｼｯｸM-PRO" w:hAnsi="HG丸ｺﾞｼｯｸM-PRO" w:cs="Times New Roman" w:hint="eastAsia"/>
                <w:bCs/>
                <w:sz w:val="22"/>
              </w:rPr>
              <w:t>個に応じた指導の工夫。</w:t>
            </w:r>
          </w:p>
          <w:p w14:paraId="5E8E8552" w14:textId="08C4FA1D" w:rsidR="000E0220" w:rsidRPr="00FC23D2" w:rsidRDefault="006716E2" w:rsidP="00FC23D2">
            <w:pPr>
              <w:ind w:left="220" w:hanging="220"/>
              <w:rPr>
                <w:rFonts w:ascii="HG丸ｺﾞｼｯｸM-PRO" w:eastAsia="HG丸ｺﾞｼｯｸM-PRO" w:hAnsi="HG丸ｺﾞｼｯｸM-PRO" w:cs="Times New Roman"/>
                <w:bCs/>
                <w:sz w:val="22"/>
              </w:rPr>
            </w:pPr>
            <w:r w:rsidRPr="00FC23D2">
              <w:rPr>
                <w:rFonts w:ascii="HG丸ｺﾞｼｯｸM-PRO" w:eastAsia="HG丸ｺﾞｼｯｸM-PRO" w:hAnsi="HG丸ｺﾞｼｯｸM-PRO" w:cs="Times New Roman" w:hint="eastAsia"/>
                <w:bCs/>
                <w:sz w:val="22"/>
              </w:rPr>
              <w:t>⑤</w:t>
            </w:r>
            <w:r w:rsidR="003F2A75" w:rsidRPr="00FC23D2">
              <w:rPr>
                <w:rFonts w:ascii="HG丸ｺﾞｼｯｸM-PRO" w:eastAsia="HG丸ｺﾞｼｯｸM-PRO" w:hAnsi="HG丸ｺﾞｼｯｸM-PRO" w:cs="Times New Roman" w:hint="eastAsia"/>
                <w:bCs/>
                <w:sz w:val="22"/>
              </w:rPr>
              <w:t>デジタルドリル等を活用し</w:t>
            </w:r>
            <w:r w:rsidR="00FC23D2">
              <w:rPr>
                <w:rFonts w:ascii="HG丸ｺﾞｼｯｸM-PRO" w:eastAsia="HG丸ｺﾞｼｯｸM-PRO" w:hAnsi="HG丸ｺﾞｼｯｸM-PRO" w:cs="Times New Roman" w:hint="eastAsia"/>
                <w:bCs/>
                <w:sz w:val="22"/>
              </w:rPr>
              <w:t>た</w:t>
            </w:r>
            <w:r w:rsidR="003F2A75" w:rsidRPr="00FC23D2">
              <w:rPr>
                <w:rFonts w:ascii="HG丸ｺﾞｼｯｸM-PRO" w:eastAsia="HG丸ｺﾞｼｯｸM-PRO" w:hAnsi="HG丸ｺﾞｼｯｸM-PRO" w:cs="Times New Roman" w:hint="eastAsia"/>
                <w:bCs/>
                <w:sz w:val="22"/>
              </w:rPr>
              <w:t>反復練習</w:t>
            </w:r>
            <w:r w:rsidR="00FC23D2" w:rsidRPr="00FC23D2">
              <w:rPr>
                <w:rFonts w:ascii="HG丸ｺﾞｼｯｸM-PRO" w:eastAsia="HG丸ｺﾞｼｯｸM-PRO" w:hAnsi="HG丸ｺﾞｼｯｸM-PRO" w:cs="Times New Roman" w:hint="eastAsia"/>
                <w:bCs/>
                <w:sz w:val="22"/>
              </w:rPr>
              <w:t>。</w:t>
            </w:r>
          </w:p>
        </w:tc>
      </w:tr>
      <w:tr w:rsidR="004B69D1" w:rsidRPr="00E17F43" w14:paraId="6C5E9D8F" w14:textId="77777777" w:rsidTr="004923E9">
        <w:tc>
          <w:tcPr>
            <w:tcW w:w="752" w:type="dxa"/>
          </w:tcPr>
          <w:p w14:paraId="0C37D89C" w14:textId="77777777" w:rsidR="004B69D1" w:rsidRDefault="004B69D1" w:rsidP="004B69D1">
            <w:pPr>
              <w:jc w:val="center"/>
              <w:rPr>
                <w:rFonts w:ascii="ＭＳ 明朝" w:eastAsia="ＭＳ 明朝" w:hAnsi="ＭＳ 明朝" w:cs="Times New Roman"/>
                <w:b/>
                <w:szCs w:val="21"/>
              </w:rPr>
            </w:pPr>
          </w:p>
          <w:p w14:paraId="620599D6" w14:textId="6C04B8F1" w:rsidR="004B69D1" w:rsidRDefault="004B69D1" w:rsidP="004B69D1">
            <w:pPr>
              <w:jc w:val="center"/>
              <w:rPr>
                <w:rFonts w:ascii="ＭＳ 明朝" w:eastAsia="ＭＳ 明朝" w:hAnsi="ＭＳ 明朝" w:cs="Times New Roman"/>
                <w:b/>
                <w:szCs w:val="21"/>
              </w:rPr>
            </w:pPr>
            <w:r w:rsidRPr="00E17F43">
              <w:rPr>
                <w:rFonts w:ascii="ＭＳ 明朝" w:eastAsia="ＭＳ 明朝" w:hAnsi="ＭＳ 明朝" w:cs="Times New Roman" w:hint="eastAsia"/>
                <w:b/>
                <w:szCs w:val="21"/>
              </w:rPr>
              <w:t>６</w:t>
            </w:r>
          </w:p>
          <w:p w14:paraId="0BEB9258" w14:textId="77777777" w:rsidR="004B69D1" w:rsidRDefault="004B69D1" w:rsidP="004B69D1">
            <w:pPr>
              <w:jc w:val="center"/>
              <w:rPr>
                <w:rFonts w:ascii="ＭＳ 明朝" w:eastAsia="ＭＳ 明朝" w:hAnsi="ＭＳ 明朝" w:cs="Times New Roman"/>
                <w:b/>
                <w:szCs w:val="21"/>
              </w:rPr>
            </w:pPr>
            <w:r w:rsidRPr="00E17F43">
              <w:rPr>
                <w:rFonts w:ascii="ＭＳ 明朝" w:eastAsia="ＭＳ 明朝" w:hAnsi="ＭＳ 明朝" w:cs="Times New Roman" w:hint="eastAsia"/>
                <w:b/>
                <w:szCs w:val="21"/>
              </w:rPr>
              <w:t>学</w:t>
            </w:r>
          </w:p>
          <w:p w14:paraId="6759E726" w14:textId="77777777" w:rsidR="004B69D1" w:rsidRPr="00E17F43" w:rsidRDefault="004B69D1" w:rsidP="004B69D1">
            <w:pPr>
              <w:jc w:val="center"/>
              <w:rPr>
                <w:rFonts w:ascii="ＭＳ 明朝" w:eastAsia="ＭＳ 明朝" w:hAnsi="ＭＳ 明朝" w:cs="Times New Roman"/>
                <w:b/>
                <w:szCs w:val="21"/>
              </w:rPr>
            </w:pPr>
            <w:r w:rsidRPr="00E17F43">
              <w:rPr>
                <w:rFonts w:ascii="ＭＳ 明朝" w:eastAsia="ＭＳ 明朝" w:hAnsi="ＭＳ 明朝" w:cs="Times New Roman" w:hint="eastAsia"/>
                <w:b/>
                <w:szCs w:val="21"/>
              </w:rPr>
              <w:t>年</w:t>
            </w:r>
          </w:p>
        </w:tc>
        <w:tc>
          <w:tcPr>
            <w:tcW w:w="3071" w:type="dxa"/>
          </w:tcPr>
          <w:p w14:paraId="53769E4B" w14:textId="45B9F109" w:rsidR="00910020" w:rsidRPr="00FC23D2" w:rsidRDefault="00910020" w:rsidP="00910020">
            <w:pPr>
              <w:ind w:left="220" w:hanging="220"/>
              <w:rPr>
                <w:rFonts w:ascii="HG丸ｺﾞｼｯｸM-PRO" w:eastAsia="HG丸ｺﾞｼｯｸM-PRO" w:hAnsi="HG丸ｺﾞｼｯｸM-PRO" w:cs="Times New Roman"/>
                <w:bCs/>
                <w:sz w:val="22"/>
              </w:rPr>
            </w:pPr>
            <w:r w:rsidRPr="00FC23D2">
              <w:rPr>
                <w:rFonts w:ascii="HG丸ｺﾞｼｯｸM-PRO" w:eastAsia="HG丸ｺﾞｼｯｸM-PRO" w:hAnsi="HG丸ｺﾞｼｯｸM-PRO" w:cs="Times New Roman" w:hint="eastAsia"/>
                <w:bCs/>
                <w:sz w:val="22"/>
              </w:rPr>
              <w:t>・国語では、筋道の通った文章となるよう文章全体の構成や展開を考えて書く力の向上が必要である。</w:t>
            </w:r>
          </w:p>
          <w:p w14:paraId="18E00316" w14:textId="0BE9FF8C" w:rsidR="00910020" w:rsidRPr="00FC23D2" w:rsidRDefault="00910020" w:rsidP="004B69D1">
            <w:pPr>
              <w:rPr>
                <w:rFonts w:ascii="HG丸ｺﾞｼｯｸM-PRO" w:eastAsia="HG丸ｺﾞｼｯｸM-PRO" w:hAnsi="HG丸ｺﾞｼｯｸM-PRO" w:cs="Times New Roman"/>
                <w:bCs/>
                <w:sz w:val="22"/>
              </w:rPr>
            </w:pPr>
          </w:p>
          <w:p w14:paraId="75F335FF" w14:textId="683922AA" w:rsidR="00910020" w:rsidRPr="00FC23D2" w:rsidRDefault="00910020" w:rsidP="00910020">
            <w:pPr>
              <w:ind w:left="220" w:hanging="220"/>
              <w:rPr>
                <w:rFonts w:ascii="HG丸ｺﾞｼｯｸM-PRO" w:eastAsia="HG丸ｺﾞｼｯｸM-PRO" w:hAnsi="HG丸ｺﾞｼｯｸM-PRO" w:cs="Times New Roman"/>
                <w:bCs/>
                <w:sz w:val="22"/>
              </w:rPr>
            </w:pPr>
            <w:r w:rsidRPr="00FC23D2">
              <w:rPr>
                <w:rFonts w:ascii="HG丸ｺﾞｼｯｸM-PRO" w:eastAsia="HG丸ｺﾞｼｯｸM-PRO" w:hAnsi="HG丸ｺﾞｼｯｸM-PRO" w:cs="Times New Roman" w:hint="eastAsia"/>
                <w:bCs/>
                <w:sz w:val="22"/>
              </w:rPr>
              <w:t>・算数では、全体として基礎学力の向上が必要であり、それを通して、目標をもち自ら学習を進め、深める児童の育成が必要である。</w:t>
            </w:r>
          </w:p>
          <w:p w14:paraId="12B06692" w14:textId="4807A321" w:rsidR="009B4D08" w:rsidRPr="00FC23D2" w:rsidRDefault="009B4D08" w:rsidP="00910020">
            <w:pPr>
              <w:rPr>
                <w:rFonts w:ascii="HG丸ｺﾞｼｯｸM-PRO" w:eastAsia="HG丸ｺﾞｼｯｸM-PRO" w:hAnsi="HG丸ｺﾞｼｯｸM-PRO" w:cs="Times New Roman"/>
                <w:bCs/>
                <w:sz w:val="22"/>
              </w:rPr>
            </w:pPr>
          </w:p>
        </w:tc>
        <w:tc>
          <w:tcPr>
            <w:tcW w:w="3657" w:type="dxa"/>
          </w:tcPr>
          <w:p w14:paraId="72C7EA92" w14:textId="1583E04A" w:rsidR="009B4D08" w:rsidRPr="00FC23D2" w:rsidRDefault="009B4D08" w:rsidP="00910020">
            <w:pPr>
              <w:ind w:left="220" w:hanging="220"/>
              <w:rPr>
                <w:rFonts w:ascii="HG丸ｺﾞｼｯｸM-PRO" w:eastAsia="HG丸ｺﾞｼｯｸM-PRO" w:hAnsi="HG丸ｺﾞｼｯｸM-PRO" w:cs="Times New Roman"/>
                <w:bCs/>
                <w:sz w:val="22"/>
              </w:rPr>
            </w:pPr>
            <w:r w:rsidRPr="00FC23D2">
              <w:rPr>
                <w:rFonts w:ascii="HG丸ｺﾞｼｯｸM-PRO" w:eastAsia="HG丸ｺﾞｼｯｸM-PRO" w:hAnsi="HG丸ｺﾞｼｯｸM-PRO" w:cs="Times New Roman" w:hint="eastAsia"/>
                <w:bCs/>
                <w:sz w:val="22"/>
              </w:rPr>
              <w:t>・個別最適な学びを念頭に置きながら，個に応じた指導・支援に努める。その際，デジタルドリルや東京ベーシック</w:t>
            </w:r>
            <w:r w:rsidR="00910020" w:rsidRPr="00FC23D2">
              <w:rPr>
                <w:rFonts w:ascii="HG丸ｺﾞｼｯｸM-PRO" w:eastAsia="HG丸ｺﾞｼｯｸM-PRO" w:hAnsi="HG丸ｺﾞｼｯｸM-PRO" w:cs="Times New Roman" w:hint="eastAsia"/>
                <w:bCs/>
                <w:sz w:val="22"/>
              </w:rPr>
              <w:t>・</w:t>
            </w:r>
            <w:r w:rsidRPr="00FC23D2">
              <w:rPr>
                <w:rFonts w:ascii="HG丸ｺﾞｼｯｸM-PRO" w:eastAsia="HG丸ｺﾞｼｯｸM-PRO" w:hAnsi="HG丸ｺﾞｼｯｸM-PRO" w:cs="Times New Roman" w:hint="eastAsia"/>
                <w:bCs/>
                <w:sz w:val="22"/>
              </w:rPr>
              <w:t>ドリルの活用を図る。</w:t>
            </w:r>
          </w:p>
          <w:p w14:paraId="3E173FCA" w14:textId="309AF8EE" w:rsidR="004B69D1" w:rsidRPr="00FC23D2" w:rsidRDefault="00910020" w:rsidP="00910020">
            <w:pPr>
              <w:ind w:left="220" w:hanging="220"/>
              <w:rPr>
                <w:rFonts w:ascii="HG丸ｺﾞｼｯｸM-PRO" w:eastAsia="HG丸ｺﾞｼｯｸM-PRO" w:hAnsi="HG丸ｺﾞｼｯｸM-PRO" w:cs="Times New Roman"/>
                <w:bCs/>
                <w:sz w:val="22"/>
              </w:rPr>
            </w:pPr>
            <w:r w:rsidRPr="00FC23D2">
              <w:rPr>
                <w:rFonts w:ascii="HG丸ｺﾞｼｯｸM-PRO" w:eastAsia="HG丸ｺﾞｼｯｸM-PRO" w:hAnsi="HG丸ｺﾞｼｯｸM-PRO" w:cs="Times New Roman" w:hint="eastAsia"/>
                <w:bCs/>
                <w:sz w:val="22"/>
              </w:rPr>
              <w:t>・授業では、</w:t>
            </w:r>
            <w:r w:rsidR="009B4D08" w:rsidRPr="00FC23D2">
              <w:rPr>
                <w:rFonts w:ascii="HG丸ｺﾞｼｯｸM-PRO" w:eastAsia="HG丸ｺﾞｼｯｸM-PRO" w:hAnsi="HG丸ｺﾞｼｯｸM-PRO" w:cs="Times New Roman" w:hint="eastAsia"/>
                <w:bCs/>
                <w:sz w:val="22"/>
              </w:rPr>
              <w:t>教科書も含めた友達の考え</w:t>
            </w:r>
            <w:r w:rsidR="00B04ACE" w:rsidRPr="00FC23D2">
              <w:rPr>
                <w:rFonts w:ascii="HG丸ｺﾞｼｯｸM-PRO" w:eastAsia="HG丸ｺﾞｼｯｸM-PRO" w:hAnsi="HG丸ｺﾞｼｯｸM-PRO" w:cs="Times New Roman" w:hint="eastAsia"/>
                <w:bCs/>
                <w:sz w:val="22"/>
              </w:rPr>
              <w:t>など</w:t>
            </w:r>
            <w:r w:rsidRPr="00FC23D2">
              <w:rPr>
                <w:rFonts w:ascii="HG丸ｺﾞｼｯｸM-PRO" w:eastAsia="HG丸ｺﾞｼｯｸM-PRO" w:hAnsi="HG丸ｺﾞｼｯｸM-PRO" w:cs="Times New Roman" w:hint="eastAsia"/>
                <w:bCs/>
                <w:sz w:val="22"/>
              </w:rPr>
              <w:t>複数の解法に目を向け、その良さを尊重し、</w:t>
            </w:r>
            <w:r w:rsidR="009B4D08" w:rsidRPr="00FC23D2">
              <w:rPr>
                <w:rFonts w:ascii="HG丸ｺﾞｼｯｸM-PRO" w:eastAsia="HG丸ｺﾞｼｯｸM-PRO" w:hAnsi="HG丸ｺﾞｼｯｸM-PRO" w:cs="Times New Roman" w:hint="eastAsia"/>
                <w:bCs/>
                <w:sz w:val="22"/>
              </w:rPr>
              <w:t>よりよい</w:t>
            </w:r>
            <w:r w:rsidR="00B04ACE" w:rsidRPr="00FC23D2">
              <w:rPr>
                <w:rFonts w:ascii="HG丸ｺﾞｼｯｸM-PRO" w:eastAsia="HG丸ｺﾞｼｯｸM-PRO" w:hAnsi="HG丸ｺﾞｼｯｸM-PRO" w:cs="Times New Roman" w:hint="eastAsia"/>
                <w:bCs/>
                <w:sz w:val="22"/>
              </w:rPr>
              <w:t>自分の考えを粘</w:t>
            </w:r>
            <w:r w:rsidRPr="00FC23D2">
              <w:rPr>
                <w:rFonts w:ascii="HG丸ｺﾞｼｯｸM-PRO" w:eastAsia="HG丸ｺﾞｼｯｸM-PRO" w:hAnsi="HG丸ｺﾞｼｯｸM-PRO" w:cs="Times New Roman" w:hint="eastAsia"/>
                <w:bCs/>
                <w:sz w:val="22"/>
              </w:rPr>
              <w:t>り強く導いたりすることの大切さに気付くことができるよう</w:t>
            </w:r>
            <w:r w:rsidR="00B04ACE" w:rsidRPr="00FC23D2">
              <w:rPr>
                <w:rFonts w:ascii="HG丸ｺﾞｼｯｸM-PRO" w:eastAsia="HG丸ｺﾞｼｯｸM-PRO" w:hAnsi="HG丸ｺﾞｼｯｸM-PRO" w:cs="Times New Roman" w:hint="eastAsia"/>
                <w:bCs/>
                <w:sz w:val="22"/>
              </w:rPr>
              <w:t>指導にあたる。</w:t>
            </w:r>
          </w:p>
          <w:p w14:paraId="293F1B9C" w14:textId="1F2C2DF3" w:rsidR="004B69D1" w:rsidRPr="00FC23D2" w:rsidRDefault="00784E1C" w:rsidP="00910020">
            <w:pPr>
              <w:ind w:left="220" w:hanging="220"/>
              <w:rPr>
                <w:rFonts w:ascii="HG丸ｺﾞｼｯｸM-PRO" w:eastAsia="HG丸ｺﾞｼｯｸM-PRO" w:hAnsi="HG丸ｺﾞｼｯｸM-PRO" w:cs="Times New Roman"/>
                <w:bCs/>
                <w:sz w:val="22"/>
              </w:rPr>
            </w:pPr>
            <w:r w:rsidRPr="00FC23D2">
              <w:rPr>
                <w:rFonts w:ascii="HG丸ｺﾞｼｯｸM-PRO" w:eastAsia="HG丸ｺﾞｼｯｸM-PRO" w:hAnsi="HG丸ｺﾞｼｯｸM-PRO" w:cs="Times New Roman" w:hint="eastAsia"/>
                <w:bCs/>
                <w:sz w:val="22"/>
              </w:rPr>
              <w:t>・書</w:t>
            </w:r>
            <w:r w:rsidR="00910020" w:rsidRPr="00FC23D2">
              <w:rPr>
                <w:rFonts w:ascii="HG丸ｺﾞｼｯｸM-PRO" w:eastAsia="HG丸ｺﾞｼｯｸM-PRO" w:hAnsi="HG丸ｺﾞｼｯｸM-PRO" w:cs="Times New Roman" w:hint="eastAsia"/>
                <w:bCs/>
                <w:sz w:val="22"/>
              </w:rPr>
              <w:t>きたい思いや目的に応じた事例など、具体的な内容や材料を集め</w:t>
            </w:r>
            <w:r w:rsidR="0022327E" w:rsidRPr="00FC23D2">
              <w:rPr>
                <w:rFonts w:ascii="HG丸ｺﾞｼｯｸM-PRO" w:eastAsia="HG丸ｺﾞｼｯｸM-PRO" w:hAnsi="HG丸ｺﾞｼｯｸM-PRO" w:cs="Times New Roman" w:hint="eastAsia"/>
                <w:bCs/>
                <w:sz w:val="22"/>
              </w:rPr>
              <w:t>させる。</w:t>
            </w:r>
            <w:r w:rsidR="00910020" w:rsidRPr="00FC23D2">
              <w:rPr>
                <w:rFonts w:ascii="HG丸ｺﾞｼｯｸM-PRO" w:eastAsia="HG丸ｺﾞｼｯｸM-PRO" w:hAnsi="HG丸ｺﾞｼｯｸM-PRO" w:cs="Times New Roman" w:hint="eastAsia"/>
                <w:bCs/>
                <w:sz w:val="22"/>
              </w:rPr>
              <w:t>それらを分類・</w:t>
            </w:r>
            <w:r w:rsidRPr="00FC23D2">
              <w:rPr>
                <w:rFonts w:ascii="HG丸ｺﾞｼｯｸM-PRO" w:eastAsia="HG丸ｺﾞｼｯｸM-PRO" w:hAnsi="HG丸ｺﾞｼｯｸM-PRO" w:cs="Times New Roman" w:hint="eastAsia"/>
                <w:bCs/>
                <w:sz w:val="22"/>
              </w:rPr>
              <w:t>関係付けたりし</w:t>
            </w:r>
            <w:r w:rsidR="0022327E" w:rsidRPr="00FC23D2">
              <w:rPr>
                <w:rFonts w:ascii="HG丸ｺﾞｼｯｸM-PRO" w:eastAsia="HG丸ｺﾞｼｯｸM-PRO" w:hAnsi="HG丸ｺﾞｼｯｸM-PRO" w:cs="Times New Roman" w:hint="eastAsia"/>
                <w:bCs/>
                <w:sz w:val="22"/>
              </w:rPr>
              <w:t>て</w:t>
            </w:r>
            <w:r w:rsidRPr="00FC23D2">
              <w:rPr>
                <w:rFonts w:ascii="HG丸ｺﾞｼｯｸM-PRO" w:eastAsia="HG丸ｺﾞｼｯｸM-PRO" w:hAnsi="HG丸ｺﾞｼｯｸM-PRO" w:cs="Times New Roman" w:hint="eastAsia"/>
                <w:bCs/>
                <w:sz w:val="22"/>
              </w:rPr>
              <w:t>伝えたいことを明確にして書</w:t>
            </w:r>
            <w:r w:rsidR="0022327E" w:rsidRPr="00FC23D2">
              <w:rPr>
                <w:rFonts w:ascii="HG丸ｺﾞｼｯｸM-PRO" w:eastAsia="HG丸ｺﾞｼｯｸM-PRO" w:hAnsi="HG丸ｺﾞｼｯｸM-PRO" w:cs="Times New Roman" w:hint="eastAsia"/>
                <w:bCs/>
                <w:sz w:val="22"/>
              </w:rPr>
              <w:t>くことができるよう</w:t>
            </w:r>
            <w:r w:rsidR="00D66549" w:rsidRPr="00FC23D2">
              <w:rPr>
                <w:rFonts w:ascii="HG丸ｺﾞｼｯｸM-PRO" w:eastAsia="HG丸ｺﾞｼｯｸM-PRO" w:hAnsi="HG丸ｺﾞｼｯｸM-PRO" w:cs="Times New Roman" w:hint="eastAsia"/>
                <w:bCs/>
                <w:sz w:val="22"/>
              </w:rPr>
              <w:t>、国語に限らず他教科でも文章で表現する機会を多く取り入れ、</w:t>
            </w:r>
            <w:r w:rsidR="0022327E" w:rsidRPr="00FC23D2">
              <w:rPr>
                <w:rFonts w:ascii="HG丸ｺﾞｼｯｸM-PRO" w:eastAsia="HG丸ｺﾞｼｯｸM-PRO" w:hAnsi="HG丸ｺﾞｼｯｸM-PRO" w:cs="Times New Roman" w:hint="eastAsia"/>
                <w:bCs/>
                <w:sz w:val="22"/>
              </w:rPr>
              <w:t>指導する。</w:t>
            </w:r>
          </w:p>
        </w:tc>
        <w:tc>
          <w:tcPr>
            <w:tcW w:w="2976" w:type="dxa"/>
          </w:tcPr>
          <w:p w14:paraId="13BA8634" w14:textId="734B3859" w:rsidR="004B69D1" w:rsidRPr="00FC23D2" w:rsidRDefault="004A080A" w:rsidP="00B77A4F">
            <w:pPr>
              <w:ind w:left="220" w:hangingChars="100" w:hanging="220"/>
              <w:rPr>
                <w:rFonts w:ascii="HG丸ｺﾞｼｯｸM-PRO" w:eastAsia="HG丸ｺﾞｼｯｸM-PRO" w:hAnsi="HG丸ｺﾞｼｯｸM-PRO" w:cs="Times New Roman"/>
                <w:bCs/>
                <w:sz w:val="22"/>
              </w:rPr>
            </w:pPr>
            <w:r w:rsidRPr="00FC23D2">
              <w:rPr>
                <w:rFonts w:ascii="HG丸ｺﾞｼｯｸM-PRO" w:eastAsia="HG丸ｺﾞｼｯｸM-PRO" w:hAnsi="HG丸ｺﾞｼｯｸM-PRO" w:cs="Times New Roman" w:hint="eastAsia"/>
                <w:bCs/>
                <w:sz w:val="22"/>
              </w:rPr>
              <w:t>①</w:t>
            </w:r>
            <w:r w:rsidR="00910020" w:rsidRPr="00FC23D2">
              <w:rPr>
                <w:rFonts w:ascii="HG丸ｺﾞｼｯｸM-PRO" w:eastAsia="HG丸ｺﾞｼｯｸM-PRO" w:hAnsi="HG丸ｺﾞｼｯｸM-PRO" w:cs="Times New Roman" w:hint="eastAsia"/>
                <w:bCs/>
                <w:sz w:val="22"/>
              </w:rPr>
              <w:t xml:space="preserve">　</w:t>
            </w:r>
            <w:r w:rsidRPr="00FC23D2">
              <w:rPr>
                <w:rFonts w:ascii="HG丸ｺﾞｼｯｸM-PRO" w:eastAsia="HG丸ｺﾞｼｯｸM-PRO" w:hAnsi="HG丸ｺﾞｼｯｸM-PRO" w:cs="Times New Roman" w:hint="eastAsia"/>
                <w:bCs/>
                <w:sz w:val="22"/>
              </w:rPr>
              <w:t>児童ひとり一人に即した課題の設定</w:t>
            </w:r>
          </w:p>
          <w:p w14:paraId="639996A2" w14:textId="27BD9D74" w:rsidR="004A080A" w:rsidRPr="00FC23D2" w:rsidRDefault="004A080A" w:rsidP="00B77A4F">
            <w:pPr>
              <w:ind w:left="220" w:hangingChars="100" w:hanging="220"/>
              <w:rPr>
                <w:rFonts w:ascii="HG丸ｺﾞｼｯｸM-PRO" w:eastAsia="HG丸ｺﾞｼｯｸM-PRO" w:hAnsi="HG丸ｺﾞｼｯｸM-PRO" w:cs="Times New Roman"/>
                <w:bCs/>
                <w:sz w:val="22"/>
              </w:rPr>
            </w:pPr>
            <w:r w:rsidRPr="00FC23D2">
              <w:rPr>
                <w:rFonts w:ascii="HG丸ｺﾞｼｯｸM-PRO" w:eastAsia="HG丸ｺﾞｼｯｸM-PRO" w:hAnsi="HG丸ｺﾞｼｯｸM-PRO" w:cs="Times New Roman" w:hint="eastAsia"/>
                <w:bCs/>
                <w:sz w:val="22"/>
              </w:rPr>
              <w:t>②</w:t>
            </w:r>
            <w:r w:rsidR="00910020" w:rsidRPr="00FC23D2">
              <w:rPr>
                <w:rFonts w:ascii="HG丸ｺﾞｼｯｸM-PRO" w:eastAsia="HG丸ｺﾞｼｯｸM-PRO" w:hAnsi="HG丸ｺﾞｼｯｸM-PRO" w:cs="Times New Roman" w:hint="eastAsia"/>
                <w:bCs/>
                <w:sz w:val="22"/>
              </w:rPr>
              <w:t xml:space="preserve">　</w:t>
            </w:r>
            <w:r w:rsidRPr="00FC23D2">
              <w:rPr>
                <w:rFonts w:ascii="HG丸ｺﾞｼｯｸM-PRO" w:eastAsia="HG丸ｺﾞｼｯｸM-PRO" w:hAnsi="HG丸ｺﾞｼｯｸM-PRO" w:cs="Times New Roman" w:hint="eastAsia"/>
                <w:bCs/>
                <w:sz w:val="22"/>
              </w:rPr>
              <w:t>算数の練習問題におけるコースの設定など、個に応じた指導法の工夫。</w:t>
            </w:r>
          </w:p>
          <w:p w14:paraId="25658EB0" w14:textId="304E2D01" w:rsidR="004A080A" w:rsidRPr="00FC23D2" w:rsidRDefault="004A080A" w:rsidP="004B69D1">
            <w:pPr>
              <w:rPr>
                <w:rFonts w:ascii="HG丸ｺﾞｼｯｸM-PRO" w:eastAsia="HG丸ｺﾞｼｯｸM-PRO" w:hAnsi="HG丸ｺﾞｼｯｸM-PRO" w:cs="Times New Roman"/>
                <w:bCs/>
                <w:sz w:val="22"/>
              </w:rPr>
            </w:pPr>
            <w:r w:rsidRPr="00FC23D2">
              <w:rPr>
                <w:rFonts w:ascii="HG丸ｺﾞｼｯｸM-PRO" w:eastAsia="HG丸ｺﾞｼｯｸM-PRO" w:hAnsi="HG丸ｺﾞｼｯｸM-PRO" w:cs="Times New Roman" w:hint="eastAsia"/>
                <w:bCs/>
                <w:sz w:val="22"/>
              </w:rPr>
              <w:t>③</w:t>
            </w:r>
            <w:r w:rsidR="00910020" w:rsidRPr="00FC23D2">
              <w:rPr>
                <w:rFonts w:ascii="HG丸ｺﾞｼｯｸM-PRO" w:eastAsia="HG丸ｺﾞｼｯｸM-PRO" w:hAnsi="HG丸ｺﾞｼｯｸM-PRO" w:cs="Times New Roman" w:hint="eastAsia"/>
                <w:bCs/>
                <w:sz w:val="22"/>
              </w:rPr>
              <w:t xml:space="preserve">　</w:t>
            </w:r>
            <w:r w:rsidRPr="00FC23D2">
              <w:rPr>
                <w:rFonts w:ascii="HG丸ｺﾞｼｯｸM-PRO" w:eastAsia="HG丸ｺﾞｼｯｸM-PRO" w:hAnsi="HG丸ｺﾞｼｯｸM-PRO" w:cs="Times New Roman" w:hint="eastAsia"/>
                <w:bCs/>
                <w:sz w:val="22"/>
              </w:rPr>
              <w:t>デジタルドリルの活用</w:t>
            </w:r>
          </w:p>
          <w:p w14:paraId="107A72BD" w14:textId="42214C3D" w:rsidR="004A080A" w:rsidRPr="00FC23D2" w:rsidRDefault="004A080A" w:rsidP="00910020">
            <w:pPr>
              <w:ind w:left="220" w:hanging="220"/>
              <w:rPr>
                <w:rFonts w:ascii="HG丸ｺﾞｼｯｸM-PRO" w:eastAsia="HG丸ｺﾞｼｯｸM-PRO" w:hAnsi="HG丸ｺﾞｼｯｸM-PRO" w:cs="Times New Roman"/>
                <w:bCs/>
                <w:sz w:val="22"/>
              </w:rPr>
            </w:pPr>
            <w:r w:rsidRPr="00FC23D2">
              <w:rPr>
                <w:rFonts w:ascii="HG丸ｺﾞｼｯｸM-PRO" w:eastAsia="HG丸ｺﾞｼｯｸM-PRO" w:hAnsi="HG丸ｺﾞｼｯｸM-PRO" w:cs="Times New Roman" w:hint="eastAsia"/>
                <w:bCs/>
                <w:sz w:val="22"/>
              </w:rPr>
              <w:t>④</w:t>
            </w:r>
            <w:r w:rsidR="00910020" w:rsidRPr="00FC23D2">
              <w:rPr>
                <w:rFonts w:ascii="HG丸ｺﾞｼｯｸM-PRO" w:eastAsia="HG丸ｺﾞｼｯｸM-PRO" w:hAnsi="HG丸ｺﾞｼｯｸM-PRO" w:cs="Times New Roman" w:hint="eastAsia"/>
                <w:bCs/>
                <w:sz w:val="22"/>
              </w:rPr>
              <w:t xml:space="preserve">　</w:t>
            </w:r>
            <w:r w:rsidRPr="00FC23D2">
              <w:rPr>
                <w:rFonts w:ascii="HG丸ｺﾞｼｯｸM-PRO" w:eastAsia="HG丸ｺﾞｼｯｸM-PRO" w:hAnsi="HG丸ｺﾞｼｯｸM-PRO" w:cs="Times New Roman" w:hint="eastAsia"/>
                <w:bCs/>
                <w:sz w:val="22"/>
              </w:rPr>
              <w:t>東京ベーシック</w:t>
            </w:r>
            <w:r w:rsidR="00910020" w:rsidRPr="00FC23D2">
              <w:rPr>
                <w:rFonts w:ascii="HG丸ｺﾞｼｯｸM-PRO" w:eastAsia="HG丸ｺﾞｼｯｸM-PRO" w:hAnsi="HG丸ｺﾞｼｯｸM-PRO" w:cs="Times New Roman" w:hint="eastAsia"/>
                <w:bCs/>
                <w:sz w:val="22"/>
              </w:rPr>
              <w:t>・</w:t>
            </w:r>
            <w:r w:rsidRPr="00FC23D2">
              <w:rPr>
                <w:rFonts w:ascii="HG丸ｺﾞｼｯｸM-PRO" w:eastAsia="HG丸ｺﾞｼｯｸM-PRO" w:hAnsi="HG丸ｺﾞｼｯｸM-PRO" w:cs="Times New Roman" w:hint="eastAsia"/>
                <w:bCs/>
                <w:sz w:val="22"/>
              </w:rPr>
              <w:t>ドリルの活用</w:t>
            </w:r>
          </w:p>
          <w:p w14:paraId="193020CB" w14:textId="1276A7F0" w:rsidR="004A080A" w:rsidRPr="00FC23D2" w:rsidRDefault="004A080A" w:rsidP="00B77A4F">
            <w:pPr>
              <w:ind w:left="220" w:hangingChars="100" w:hanging="220"/>
              <w:rPr>
                <w:rFonts w:ascii="HG丸ｺﾞｼｯｸM-PRO" w:eastAsia="HG丸ｺﾞｼｯｸM-PRO" w:hAnsi="HG丸ｺﾞｼｯｸM-PRO" w:cs="Times New Roman"/>
                <w:bCs/>
                <w:sz w:val="22"/>
              </w:rPr>
            </w:pPr>
            <w:r w:rsidRPr="00FC23D2">
              <w:rPr>
                <w:rFonts w:ascii="HG丸ｺﾞｼｯｸM-PRO" w:eastAsia="HG丸ｺﾞｼｯｸM-PRO" w:hAnsi="HG丸ｺﾞｼｯｸM-PRO" w:cs="Times New Roman" w:hint="eastAsia"/>
                <w:bCs/>
                <w:sz w:val="22"/>
              </w:rPr>
              <w:t>⑤</w:t>
            </w:r>
            <w:r w:rsidR="00910020" w:rsidRPr="00FC23D2">
              <w:rPr>
                <w:rFonts w:ascii="HG丸ｺﾞｼｯｸM-PRO" w:eastAsia="HG丸ｺﾞｼｯｸM-PRO" w:hAnsi="HG丸ｺﾞｼｯｸM-PRO" w:cs="Times New Roman" w:hint="eastAsia"/>
                <w:bCs/>
                <w:sz w:val="22"/>
              </w:rPr>
              <w:t xml:space="preserve">　</w:t>
            </w:r>
            <w:r w:rsidRPr="00FC23D2">
              <w:rPr>
                <w:rFonts w:ascii="HG丸ｺﾞｼｯｸM-PRO" w:eastAsia="HG丸ｺﾞｼｯｸM-PRO" w:hAnsi="HG丸ｺﾞｼｯｸM-PRO" w:cs="Times New Roman" w:hint="eastAsia"/>
                <w:bCs/>
                <w:sz w:val="22"/>
              </w:rPr>
              <w:t>ペア学習やグループ学習の場</w:t>
            </w:r>
            <w:r w:rsidR="00B77A4F" w:rsidRPr="00FC23D2">
              <w:rPr>
                <w:rFonts w:ascii="HG丸ｺﾞｼｯｸM-PRO" w:eastAsia="HG丸ｺﾞｼｯｸM-PRO" w:hAnsi="HG丸ｺﾞｼｯｸM-PRO" w:cs="Times New Roman" w:hint="eastAsia"/>
                <w:bCs/>
                <w:sz w:val="22"/>
              </w:rPr>
              <w:t>の多様化</w:t>
            </w:r>
            <w:r w:rsidRPr="00FC23D2">
              <w:rPr>
                <w:rFonts w:ascii="HG丸ｺﾞｼｯｸM-PRO" w:eastAsia="HG丸ｺﾞｼｯｸM-PRO" w:hAnsi="HG丸ｺﾞｼｯｸM-PRO" w:cs="Times New Roman" w:hint="eastAsia"/>
                <w:bCs/>
                <w:sz w:val="22"/>
              </w:rPr>
              <w:t>。</w:t>
            </w:r>
          </w:p>
          <w:p w14:paraId="38808E76" w14:textId="6D156B9D" w:rsidR="004A080A" w:rsidRPr="00FC23D2" w:rsidRDefault="004A080A" w:rsidP="004B69D1">
            <w:pPr>
              <w:rPr>
                <w:rFonts w:ascii="HG丸ｺﾞｼｯｸM-PRO" w:eastAsia="HG丸ｺﾞｼｯｸM-PRO" w:hAnsi="HG丸ｺﾞｼｯｸM-PRO" w:cs="Times New Roman"/>
                <w:bCs/>
                <w:sz w:val="22"/>
              </w:rPr>
            </w:pPr>
            <w:r w:rsidRPr="00FC23D2">
              <w:rPr>
                <w:rFonts w:ascii="HG丸ｺﾞｼｯｸM-PRO" w:eastAsia="HG丸ｺﾞｼｯｸM-PRO" w:hAnsi="HG丸ｺﾞｼｯｸM-PRO" w:cs="Times New Roman" w:hint="eastAsia"/>
                <w:bCs/>
                <w:sz w:val="22"/>
              </w:rPr>
              <w:t>⑥</w:t>
            </w:r>
            <w:r w:rsidR="00910020" w:rsidRPr="00FC23D2">
              <w:rPr>
                <w:rFonts w:ascii="HG丸ｺﾞｼｯｸM-PRO" w:eastAsia="HG丸ｺﾞｼｯｸM-PRO" w:hAnsi="HG丸ｺﾞｼｯｸM-PRO" w:cs="Times New Roman" w:hint="eastAsia"/>
                <w:bCs/>
                <w:sz w:val="22"/>
              </w:rPr>
              <w:t xml:space="preserve">　</w:t>
            </w:r>
            <w:r w:rsidRPr="00FC23D2">
              <w:rPr>
                <w:rFonts w:ascii="HG丸ｺﾞｼｯｸM-PRO" w:eastAsia="HG丸ｺﾞｼｯｸM-PRO" w:hAnsi="HG丸ｺﾞｼｯｸM-PRO" w:cs="Times New Roman" w:hint="eastAsia"/>
                <w:bCs/>
                <w:sz w:val="22"/>
              </w:rPr>
              <w:t>読書活動の充実。</w:t>
            </w:r>
          </w:p>
          <w:p w14:paraId="7E39432D" w14:textId="5A3B7CF4" w:rsidR="004A080A" w:rsidRPr="00FC23D2" w:rsidRDefault="004A080A" w:rsidP="00910020">
            <w:pPr>
              <w:ind w:left="220" w:hanging="220"/>
              <w:rPr>
                <w:rFonts w:ascii="HG丸ｺﾞｼｯｸM-PRO" w:eastAsia="HG丸ｺﾞｼｯｸM-PRO" w:hAnsi="HG丸ｺﾞｼｯｸM-PRO" w:cs="Times New Roman"/>
                <w:bCs/>
                <w:sz w:val="22"/>
              </w:rPr>
            </w:pPr>
            <w:r w:rsidRPr="00FC23D2">
              <w:rPr>
                <w:rFonts w:ascii="HG丸ｺﾞｼｯｸM-PRO" w:eastAsia="HG丸ｺﾞｼｯｸM-PRO" w:hAnsi="HG丸ｺﾞｼｯｸM-PRO" w:cs="Times New Roman" w:hint="eastAsia"/>
                <w:bCs/>
                <w:sz w:val="22"/>
              </w:rPr>
              <w:t>⑦</w:t>
            </w:r>
            <w:r w:rsidR="00910020" w:rsidRPr="00FC23D2">
              <w:rPr>
                <w:rFonts w:ascii="HG丸ｺﾞｼｯｸM-PRO" w:eastAsia="HG丸ｺﾞｼｯｸM-PRO" w:hAnsi="HG丸ｺﾞｼｯｸM-PRO" w:cs="Times New Roman" w:hint="eastAsia"/>
                <w:bCs/>
                <w:sz w:val="22"/>
              </w:rPr>
              <w:t xml:space="preserve">　</w:t>
            </w:r>
            <w:r w:rsidRPr="00FC23D2">
              <w:rPr>
                <w:rFonts w:ascii="HG丸ｺﾞｼｯｸM-PRO" w:eastAsia="HG丸ｺﾞｼｯｸM-PRO" w:hAnsi="HG丸ｺﾞｼｯｸM-PRO" w:cs="Times New Roman" w:hint="eastAsia"/>
                <w:bCs/>
                <w:sz w:val="22"/>
              </w:rPr>
              <w:t>タブレット</w:t>
            </w:r>
            <w:r w:rsidR="00910020" w:rsidRPr="00FC23D2">
              <w:rPr>
                <w:rFonts w:ascii="HG丸ｺﾞｼｯｸM-PRO" w:eastAsia="HG丸ｺﾞｼｯｸM-PRO" w:hAnsi="HG丸ｺﾞｼｯｸM-PRO" w:cs="Times New Roman" w:hint="eastAsia"/>
                <w:bCs/>
                <w:sz w:val="22"/>
              </w:rPr>
              <w:t>端末</w:t>
            </w:r>
            <w:r w:rsidRPr="00FC23D2">
              <w:rPr>
                <w:rFonts w:ascii="HG丸ｺﾞｼｯｸM-PRO" w:eastAsia="HG丸ｺﾞｼｯｸM-PRO" w:hAnsi="HG丸ｺﾞｼｯｸM-PRO" w:cs="Times New Roman" w:hint="eastAsia"/>
                <w:bCs/>
                <w:sz w:val="22"/>
              </w:rPr>
              <w:t>や図書を利用し情報収集能力の育成</w:t>
            </w:r>
            <w:r w:rsidR="00F116C9">
              <w:rPr>
                <w:rFonts w:ascii="HG丸ｺﾞｼｯｸM-PRO" w:eastAsia="HG丸ｺﾞｼｯｸM-PRO" w:hAnsi="HG丸ｺﾞｼｯｸM-PRO" w:cs="Times New Roman" w:hint="eastAsia"/>
                <w:bCs/>
                <w:sz w:val="22"/>
              </w:rPr>
              <w:t>。</w:t>
            </w:r>
          </w:p>
          <w:p w14:paraId="0046FE74" w14:textId="74EF56E3" w:rsidR="004A080A" w:rsidRPr="00FC23D2" w:rsidRDefault="004A080A" w:rsidP="00B77A4F">
            <w:pPr>
              <w:ind w:left="220" w:hangingChars="100" w:hanging="220"/>
              <w:rPr>
                <w:rFonts w:ascii="HG丸ｺﾞｼｯｸM-PRO" w:eastAsia="HG丸ｺﾞｼｯｸM-PRO" w:hAnsi="HG丸ｺﾞｼｯｸM-PRO" w:cs="Times New Roman"/>
                <w:bCs/>
                <w:sz w:val="22"/>
              </w:rPr>
            </w:pPr>
            <w:r w:rsidRPr="00FC23D2">
              <w:rPr>
                <w:rFonts w:ascii="HG丸ｺﾞｼｯｸM-PRO" w:eastAsia="HG丸ｺﾞｼｯｸM-PRO" w:hAnsi="HG丸ｺﾞｼｯｸM-PRO" w:cs="Times New Roman" w:hint="eastAsia"/>
                <w:bCs/>
                <w:sz w:val="22"/>
              </w:rPr>
              <w:t>⑧</w:t>
            </w:r>
            <w:r w:rsidR="00910020" w:rsidRPr="00FC23D2">
              <w:rPr>
                <w:rFonts w:ascii="HG丸ｺﾞｼｯｸM-PRO" w:eastAsia="HG丸ｺﾞｼｯｸM-PRO" w:hAnsi="HG丸ｺﾞｼｯｸM-PRO" w:cs="Times New Roman" w:hint="eastAsia"/>
                <w:bCs/>
                <w:sz w:val="22"/>
              </w:rPr>
              <w:t xml:space="preserve">　</w:t>
            </w:r>
            <w:r w:rsidRPr="00FC23D2">
              <w:rPr>
                <w:rFonts w:ascii="HG丸ｺﾞｼｯｸM-PRO" w:eastAsia="HG丸ｺﾞｼｯｸM-PRO" w:hAnsi="HG丸ｺﾞｼｯｸM-PRO" w:cs="Times New Roman" w:hint="eastAsia"/>
                <w:bCs/>
                <w:sz w:val="22"/>
              </w:rPr>
              <w:t>文章表現の場を多く設け、児童同士で見合う時間</w:t>
            </w:r>
            <w:r w:rsidR="00B77A4F" w:rsidRPr="00FC23D2">
              <w:rPr>
                <w:rFonts w:ascii="HG丸ｺﾞｼｯｸM-PRO" w:eastAsia="HG丸ｺﾞｼｯｸM-PRO" w:hAnsi="HG丸ｺﾞｼｯｸM-PRO" w:cs="Times New Roman" w:hint="eastAsia"/>
                <w:bCs/>
                <w:sz w:val="22"/>
              </w:rPr>
              <w:t>の設定</w:t>
            </w:r>
            <w:r w:rsidR="00F116C9">
              <w:rPr>
                <w:rFonts w:ascii="HG丸ｺﾞｼｯｸM-PRO" w:eastAsia="HG丸ｺﾞｼｯｸM-PRO" w:hAnsi="HG丸ｺﾞｼｯｸM-PRO" w:cs="Times New Roman" w:hint="eastAsia"/>
                <w:bCs/>
                <w:sz w:val="22"/>
              </w:rPr>
              <w:t>。</w:t>
            </w:r>
          </w:p>
          <w:p w14:paraId="727E2501" w14:textId="47B7BD12" w:rsidR="004A080A" w:rsidRPr="00FC23D2" w:rsidRDefault="004A080A" w:rsidP="004B69D1">
            <w:pPr>
              <w:rPr>
                <w:rFonts w:ascii="HG丸ｺﾞｼｯｸM-PRO" w:eastAsia="HG丸ｺﾞｼｯｸM-PRO" w:hAnsi="HG丸ｺﾞｼｯｸM-PRO" w:cs="Times New Roman"/>
                <w:bCs/>
                <w:sz w:val="22"/>
              </w:rPr>
            </w:pPr>
          </w:p>
        </w:tc>
      </w:tr>
    </w:tbl>
    <w:p w14:paraId="300BEC68" w14:textId="60DC7A37" w:rsidR="00222114" w:rsidRPr="002F552D" w:rsidRDefault="00222114" w:rsidP="00FC23D2">
      <w:pPr>
        <w:tabs>
          <w:tab w:val="left" w:pos="8024"/>
        </w:tabs>
        <w:rPr>
          <w:rFonts w:ascii="ＭＳ 明朝" w:eastAsia="ＭＳ 明朝" w:hAnsi="ＭＳ 明朝"/>
          <w:sz w:val="22"/>
        </w:rPr>
      </w:pPr>
    </w:p>
    <w:sectPr w:rsidR="00222114" w:rsidRPr="002F552D" w:rsidSect="004923E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F20B5" w14:textId="77777777" w:rsidR="00B255F8" w:rsidRDefault="00B255F8" w:rsidP="00B255F8">
      <w:r>
        <w:separator/>
      </w:r>
    </w:p>
  </w:endnote>
  <w:endnote w:type="continuationSeparator" w:id="0">
    <w:p w14:paraId="6EE2CEB3" w14:textId="77777777" w:rsidR="00B255F8" w:rsidRDefault="00B255F8" w:rsidP="00B2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23D17" w14:textId="77777777" w:rsidR="00B255F8" w:rsidRDefault="00B255F8" w:rsidP="00B255F8">
      <w:r>
        <w:separator/>
      </w:r>
    </w:p>
  </w:footnote>
  <w:footnote w:type="continuationSeparator" w:id="0">
    <w:p w14:paraId="28390E39" w14:textId="77777777" w:rsidR="00B255F8" w:rsidRDefault="00B255F8" w:rsidP="00B25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029A0"/>
    <w:multiLevelType w:val="hybridMultilevel"/>
    <w:tmpl w:val="D7464528"/>
    <w:lvl w:ilvl="0" w:tplc="9E98DF16">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B9B6DBD"/>
    <w:multiLevelType w:val="hybridMultilevel"/>
    <w:tmpl w:val="74F2CD30"/>
    <w:lvl w:ilvl="0" w:tplc="A5402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657ECD"/>
    <w:multiLevelType w:val="hybridMultilevel"/>
    <w:tmpl w:val="558E8D8C"/>
    <w:lvl w:ilvl="0" w:tplc="C068F1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2E164E"/>
    <w:multiLevelType w:val="hybridMultilevel"/>
    <w:tmpl w:val="FA6ED1F2"/>
    <w:lvl w:ilvl="0" w:tplc="6CE2B9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6270C6"/>
    <w:multiLevelType w:val="hybridMultilevel"/>
    <w:tmpl w:val="77F2DA4A"/>
    <w:lvl w:ilvl="0" w:tplc="F7D097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4F172B"/>
    <w:multiLevelType w:val="hybridMultilevel"/>
    <w:tmpl w:val="D2FCCA6E"/>
    <w:lvl w:ilvl="0" w:tplc="08BA1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037ADE"/>
    <w:multiLevelType w:val="hybridMultilevel"/>
    <w:tmpl w:val="FFAAC2DE"/>
    <w:lvl w:ilvl="0" w:tplc="1368C6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F702F8"/>
    <w:multiLevelType w:val="hybridMultilevel"/>
    <w:tmpl w:val="2B34B670"/>
    <w:lvl w:ilvl="0" w:tplc="615202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4431D4"/>
    <w:multiLevelType w:val="hybridMultilevel"/>
    <w:tmpl w:val="48B82B56"/>
    <w:lvl w:ilvl="0" w:tplc="90C8CD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223E1A"/>
    <w:multiLevelType w:val="hybridMultilevel"/>
    <w:tmpl w:val="917E2D3A"/>
    <w:lvl w:ilvl="0" w:tplc="44F28B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3DD46F3"/>
    <w:multiLevelType w:val="hybridMultilevel"/>
    <w:tmpl w:val="0FF45FDC"/>
    <w:lvl w:ilvl="0" w:tplc="7B74B8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7513A62"/>
    <w:multiLevelType w:val="hybridMultilevel"/>
    <w:tmpl w:val="ED9C32C2"/>
    <w:lvl w:ilvl="0" w:tplc="35EAD9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0"/>
  </w:num>
  <w:num w:numId="4">
    <w:abstractNumId w:val="0"/>
  </w:num>
  <w:num w:numId="5">
    <w:abstractNumId w:val="9"/>
  </w:num>
  <w:num w:numId="6">
    <w:abstractNumId w:val="6"/>
  </w:num>
  <w:num w:numId="7">
    <w:abstractNumId w:val="5"/>
  </w:num>
  <w:num w:numId="8">
    <w:abstractNumId w:val="1"/>
  </w:num>
  <w:num w:numId="9">
    <w:abstractNumId w:val="11"/>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F43"/>
    <w:rsid w:val="00030E29"/>
    <w:rsid w:val="00083B2C"/>
    <w:rsid w:val="000B094B"/>
    <w:rsid w:val="000D14F7"/>
    <w:rsid w:val="000E0220"/>
    <w:rsid w:val="00156E80"/>
    <w:rsid w:val="00171F95"/>
    <w:rsid w:val="001B1D6D"/>
    <w:rsid w:val="001C05B7"/>
    <w:rsid w:val="001E6092"/>
    <w:rsid w:val="00222114"/>
    <w:rsid w:val="0022327E"/>
    <w:rsid w:val="002235C2"/>
    <w:rsid w:val="002A21CB"/>
    <w:rsid w:val="002E0487"/>
    <w:rsid w:val="002E5BC8"/>
    <w:rsid w:val="002F552D"/>
    <w:rsid w:val="00372201"/>
    <w:rsid w:val="003B47AE"/>
    <w:rsid w:val="003E041A"/>
    <w:rsid w:val="003E4CED"/>
    <w:rsid w:val="003F2A75"/>
    <w:rsid w:val="004031A7"/>
    <w:rsid w:val="004701F2"/>
    <w:rsid w:val="004923E9"/>
    <w:rsid w:val="004A080A"/>
    <w:rsid w:val="004B65D0"/>
    <w:rsid w:val="004B69D1"/>
    <w:rsid w:val="00535124"/>
    <w:rsid w:val="00560125"/>
    <w:rsid w:val="0056413B"/>
    <w:rsid w:val="005816E6"/>
    <w:rsid w:val="00583C4D"/>
    <w:rsid w:val="00596265"/>
    <w:rsid w:val="006207CA"/>
    <w:rsid w:val="00630A26"/>
    <w:rsid w:val="00653F43"/>
    <w:rsid w:val="006716E2"/>
    <w:rsid w:val="00693303"/>
    <w:rsid w:val="006A47CD"/>
    <w:rsid w:val="006F35E1"/>
    <w:rsid w:val="0073249F"/>
    <w:rsid w:val="00764AF6"/>
    <w:rsid w:val="00784E1C"/>
    <w:rsid w:val="0079407C"/>
    <w:rsid w:val="0079600E"/>
    <w:rsid w:val="007B5328"/>
    <w:rsid w:val="007C796E"/>
    <w:rsid w:val="007E692E"/>
    <w:rsid w:val="00811FA9"/>
    <w:rsid w:val="00886F2D"/>
    <w:rsid w:val="008B305D"/>
    <w:rsid w:val="008B41E6"/>
    <w:rsid w:val="008C5F04"/>
    <w:rsid w:val="008E02DC"/>
    <w:rsid w:val="00910020"/>
    <w:rsid w:val="009B4D08"/>
    <w:rsid w:val="00A078D6"/>
    <w:rsid w:val="00A40357"/>
    <w:rsid w:val="00A52CB3"/>
    <w:rsid w:val="00A638BA"/>
    <w:rsid w:val="00A70035"/>
    <w:rsid w:val="00AA4B7E"/>
    <w:rsid w:val="00B01CDC"/>
    <w:rsid w:val="00B03DD0"/>
    <w:rsid w:val="00B04ACE"/>
    <w:rsid w:val="00B10290"/>
    <w:rsid w:val="00B2222E"/>
    <w:rsid w:val="00B255F8"/>
    <w:rsid w:val="00B341C3"/>
    <w:rsid w:val="00B41AAD"/>
    <w:rsid w:val="00B429F0"/>
    <w:rsid w:val="00B77A4F"/>
    <w:rsid w:val="00BE43A6"/>
    <w:rsid w:val="00BF50F5"/>
    <w:rsid w:val="00C03573"/>
    <w:rsid w:val="00C41347"/>
    <w:rsid w:val="00C52B70"/>
    <w:rsid w:val="00C57B60"/>
    <w:rsid w:val="00CA6647"/>
    <w:rsid w:val="00CA6C9D"/>
    <w:rsid w:val="00D009F2"/>
    <w:rsid w:val="00D010A3"/>
    <w:rsid w:val="00D66549"/>
    <w:rsid w:val="00E17F43"/>
    <w:rsid w:val="00E223A9"/>
    <w:rsid w:val="00E60AF4"/>
    <w:rsid w:val="00ED1BE2"/>
    <w:rsid w:val="00F04692"/>
    <w:rsid w:val="00F116C9"/>
    <w:rsid w:val="00F44025"/>
    <w:rsid w:val="00F71985"/>
    <w:rsid w:val="00FB27A2"/>
    <w:rsid w:val="00FC23D2"/>
    <w:rsid w:val="00FE0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34E93BCF"/>
  <w15:chartTrackingRefBased/>
  <w15:docId w15:val="{047B0CAA-45C8-4145-8C51-1F1B0CE9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F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7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2E5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2E0487"/>
    <w:rPr>
      <w:sz w:val="18"/>
      <w:szCs w:val="18"/>
    </w:rPr>
  </w:style>
  <w:style w:type="paragraph" w:styleId="a5">
    <w:name w:val="annotation text"/>
    <w:basedOn w:val="a"/>
    <w:link w:val="a6"/>
    <w:uiPriority w:val="99"/>
    <w:semiHidden/>
    <w:unhideWhenUsed/>
    <w:rsid w:val="002E0487"/>
    <w:pPr>
      <w:jc w:val="left"/>
    </w:pPr>
  </w:style>
  <w:style w:type="character" w:customStyle="1" w:styleId="a6">
    <w:name w:val="コメント文字列 (文字)"/>
    <w:basedOn w:val="a0"/>
    <w:link w:val="a5"/>
    <w:uiPriority w:val="99"/>
    <w:semiHidden/>
    <w:rsid w:val="002E0487"/>
  </w:style>
  <w:style w:type="paragraph" w:styleId="a7">
    <w:name w:val="annotation subject"/>
    <w:basedOn w:val="a5"/>
    <w:next w:val="a5"/>
    <w:link w:val="a8"/>
    <w:uiPriority w:val="99"/>
    <w:semiHidden/>
    <w:unhideWhenUsed/>
    <w:rsid w:val="002E0487"/>
    <w:rPr>
      <w:b/>
      <w:bCs/>
    </w:rPr>
  </w:style>
  <w:style w:type="character" w:customStyle="1" w:styleId="a8">
    <w:name w:val="コメント内容 (文字)"/>
    <w:basedOn w:val="a6"/>
    <w:link w:val="a7"/>
    <w:uiPriority w:val="99"/>
    <w:semiHidden/>
    <w:rsid w:val="002E0487"/>
    <w:rPr>
      <w:b/>
      <w:bCs/>
    </w:rPr>
  </w:style>
  <w:style w:type="paragraph" w:styleId="a9">
    <w:name w:val="Balloon Text"/>
    <w:basedOn w:val="a"/>
    <w:link w:val="aa"/>
    <w:uiPriority w:val="99"/>
    <w:semiHidden/>
    <w:unhideWhenUsed/>
    <w:rsid w:val="002E04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E0487"/>
    <w:rPr>
      <w:rFonts w:asciiTheme="majorHAnsi" w:eastAsiaTheme="majorEastAsia" w:hAnsiTheme="majorHAnsi" w:cstheme="majorBidi"/>
      <w:sz w:val="18"/>
      <w:szCs w:val="18"/>
    </w:rPr>
  </w:style>
  <w:style w:type="table" w:customStyle="1" w:styleId="2">
    <w:name w:val="表 (格子)2"/>
    <w:basedOn w:val="a1"/>
    <w:next w:val="a3"/>
    <w:uiPriority w:val="39"/>
    <w:rsid w:val="00470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B255F8"/>
    <w:pPr>
      <w:tabs>
        <w:tab w:val="center" w:pos="4252"/>
        <w:tab w:val="right" w:pos="8504"/>
      </w:tabs>
      <w:snapToGrid w:val="0"/>
    </w:pPr>
  </w:style>
  <w:style w:type="character" w:customStyle="1" w:styleId="ac">
    <w:name w:val="ヘッダー (文字)"/>
    <w:basedOn w:val="a0"/>
    <w:link w:val="ab"/>
    <w:uiPriority w:val="99"/>
    <w:rsid w:val="00B255F8"/>
  </w:style>
  <w:style w:type="paragraph" w:styleId="ad">
    <w:name w:val="footer"/>
    <w:basedOn w:val="a"/>
    <w:link w:val="ae"/>
    <w:uiPriority w:val="99"/>
    <w:unhideWhenUsed/>
    <w:rsid w:val="00B255F8"/>
    <w:pPr>
      <w:tabs>
        <w:tab w:val="center" w:pos="4252"/>
        <w:tab w:val="right" w:pos="8504"/>
      </w:tabs>
      <w:snapToGrid w:val="0"/>
    </w:pPr>
  </w:style>
  <w:style w:type="character" w:customStyle="1" w:styleId="ae">
    <w:name w:val="フッター (文字)"/>
    <w:basedOn w:val="a0"/>
    <w:link w:val="ad"/>
    <w:uiPriority w:val="99"/>
    <w:rsid w:val="00B255F8"/>
  </w:style>
  <w:style w:type="paragraph" w:styleId="af">
    <w:name w:val="List Paragraph"/>
    <w:basedOn w:val="a"/>
    <w:uiPriority w:val="34"/>
    <w:qFormat/>
    <w:rsid w:val="004B69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410</Words>
  <Characters>2342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知</dc:creator>
  <cp:keywords/>
  <dc:description/>
  <cp:lastModifiedBy>ks08961531a</cp:lastModifiedBy>
  <cp:revision>2</cp:revision>
  <cp:lastPrinted>2023-05-01T00:01:00Z</cp:lastPrinted>
  <dcterms:created xsi:type="dcterms:W3CDTF">2023-05-11T06:36:00Z</dcterms:created>
  <dcterms:modified xsi:type="dcterms:W3CDTF">2023-05-11T06:36:00Z</dcterms:modified>
</cp:coreProperties>
</file>